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.xml" ContentType="application/vnd.openxmlformats-officedocument.wordprocessingml.header+xml"/>
  <Override PartName="/word/footer.xml" ContentType="application/vnd.openxmlformats-officedocument.wordprocessingml.footer+xml"/>
</Types>
</file>

<file path=_rels/.rels><?xml version="1.0" encoding="UTF-8" standalone="yes"?>
<Relationships xmlns="http://schemas.openxmlformats.org/package/2006/relationships">
    <Relationship Id="rId1" Type="http://schemas.openxmlformats.org/officeDocument/2006/relationships/officeDocument" Target="word/document.xml"/>
    <Relationship Id="rId3" Type="http://schemas.openxmlformats.org/package/2006/relationships/metadata/core-properties" Target="docProps/core.xml"/>
    <Relationship Id="rId4" Type="http://schemas.openxmlformats.org/officeDocument/2006/relationships/extended-properties" Target="docProps/app.xml"/>
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tbl>
      <w:tblPr>
        <w:tblW w:type="auto" w:w="0"/>
        <w:jc w:val="center"/>
        <w:tblLook w:firstColumn="1" w:firstRow="1" w:lastColumn="0" w:lastRow="0" w:noHBand="0" w:noVBand="1"/>
      </w:tblPr>
      <w:tblGrid>
        <w:gridCol w:w="7852"/>
        <w:gridCol w:w="7852"/>
      </w:tblGrid>
      <w:tr>
        <!-- left column -->
        <w:tc>
          <w:tcPr>
            <w:tcW w:type="dxa" w:w="7852"/>
          </w:tcPr>
          <w:tbl>
            <w:tblPr>
              <!-- <w:tblStyle w:val="a1"/> -->
              <w:jc w:val="center"/>
              <w:tblW w:w="0" w:type="auto"/>
              <w:tblLook w:firstRow="1" w:lastRow="0" w:firstColumn="1" w:lastColumn="0" w:noHBand="0" w:noVBand="1"/>
            </w:tblPr>
            <w:tblGrid>
              <w:gridCol w:w="4700"/>
              <w:gridCol w:w="3141"/>
            </w:tblGrid>
            <!-- OFFER TITLE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0" w:after="0" w:line="276" w:lineRule="auto"/>
                  </w:pPr>
                  <w:r>
                    <w:rPr/>
                    <w:t>многокомн. апарт. на несколько месяцев (меньше года)</w:t>
                  </w:r>
                </w:p>
              </w:tc>
            </w:tr>
            <!-- ADDRESS LINE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40" w:after="40"/>
                  </w:pPr>
                  <w:r>
                    <w:rPr>
                      <w:sz w:val="32"/>
                      <w:szCs w:val="32"/>
                    </w:rPr>
                    <w:t>Санкт-Петербург, район Василеостровский, бул. Александра Грина, 3</w:t>
                  </w:r>
                </w:p>
              </w:tc>
            </w:tr>
            <!-- LANDMARK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0" w:after="0"/>
                  </w:pPr>
                  <w:r>
                    <w:rPr>
                      <w:sz w:val="22"/>
                      <w:szCs w:val="22"/>
                    </w:rPr>
                    <w:t>Метро: Приморская, 7 мин. на машине</w:t>
                  </w:r>
                </w:p>
              </w:tc>
            </w:tr>
            <!-- PRICE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150" w:after="40"/>
                  </w:pPr>
                  <w:r>
                    <w:rPr>
                      <w:b/>
                      <w:bCs/>
                      <w:sz w:val="30"/>
                      <w:szCs w:val="30"/>
                    </w:rPr>
                    <w:t>40 000 ₽</w:t>
                    <w:t xml:space="preserve"> в месяц </w:t>
                  </w:r>
                </w:p>
              </w:tc>
            </w:tr>
            <!-- OFFER CONDITION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0" w:after="0"/>
                  </w:pPr>
                  <w:r>
                    <w:rPr>
                      <w:sz w:val="20"/>
                      <w:szCs w:val="20"/>
                    </w:rPr>
                    <w:t>1 мес. предоплата + депозит, комиссия 0%</w:t>
                  </w:r>
                </w:p>
                <w:p/>
              </w:tc>
            </w:tr>
            <w:tr>
              <!-- OFFER PROPS TABLE -->
              <w:tc>
                <w:tcPr>
                  <w:tcW w:type="dxa" w:w="4700"/>
                  <w:tcMar>
                    <w:left w:type="dxa" w:w="0"/>
                  </w:tcMar>
                </w:tcPr>
                <w:tbl>
                  <w:tblPr>
                    <!-- <w:tblStyle w:val="a1"/> -->
                    <w:jc w:val="left"/>
                    <w:tblW w:w="0" w:type="auto"/>
                    <w:tblLook w:val="04A0" w:firstRow="1" w:lastRow="0" w:firstColumn="1" w:lastColumn="0" w:noHBand="0" w:noVBand="1"/>
                  </w:tblPr>
                  <w:tblGrid>
                    <w:gridCol w:w="2350"/>
                    <w:gridCol w:w="2350"/>
                  </w:tblGrid>
                  <w:tr>
                    <w:tc>
                      <w:tcPr>
                        <w:tcW w:type="dxa" w:w="4700"/>
                        <w:gridSpan w:val="2"/>
                        <w:tcMar>
                          <w:left w:type="dxa" w:w="0"/>
                        </w:tcMar>
                      </w:tcPr>
                      <w:p>
                        <w:pPr>
                          <w:pStyle w:val="SubHeaders"/>
                        </w:pPr>
                        <w:r>
                          <w:rPr/>
                          <w:t>Общая информация: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Этаж: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12 / 19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Общая площадь: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25.0 м²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Площадь комнат: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—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Жилая площадь: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—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Площадь кухни: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—</w:t>
                        </w:r>
                      </w:p>
                    </w:tc>
                  </w:tr>
                </w:tbl>
                <w:p/>
              </w:tc>
              <!-- ENABLED STAFF TABLE -->
              <w:tc>
                <w:tcPr>
                  <w:tcW w:type="dxa" w:w="3141"/>
                  <w:tcMar>
                    <w:left w:type="dxa" w:w="0"/>
                  </w:tcMar>
                </w:tcPr>
                <w:tbl>
                  <w:tblPr>
                    <!-- <w:tblStyle w:val="a1"/> -->
                    <w:jc w:val="left"/>
                    <w:tblW w:w="0" w:type="auto"/>
                    <w:tblLook w:firstRow="1" w:lastRow="0" w:firstColumn="1" w:lastColumn="0" w:noHBand="0" w:noVBand="1"/>
                  </w:tblPr>
                  <w:tblGrid>
                    <w:gridCol w:w="300"/>
                    <w:gridCol w:w="2841"/>
                  </w:tblGrid>
                  <w:tr>
                    <w:tc>
                      <w:tcPr>
                        <w:tcW w:type="dxa" w:w="3141"/>
                        <w:gridSpan w:val="2"/>
                        <w:tcMar>
                          <w:left w:type="dxa" w:w="0"/>
                        </w:tcMar>
                      </w:tcPr>
                      <w:p>
                        <w:pPr>
                          <w:pStyle w:val="SubHeaders"/>
                        </w:pPr>
                        <w:r>
                          <w:rPr/>
                          <w:t>В квартире:</w:t>
                        </w:r>
                      </w:p>
                    </w:tc>
                  </w:tr>
                  <!-- begin Кухонная мебель-->
                  <w:tr>
                    <w:tc>
                      <w:tcPr>
                        <w:tcW w:type="dxa" w:w="300"/>
                        <w:vAlign w:val="center"/>
                        <w:tcMar>
                          <w:left w:type="dxa" w:w="0"/>
                          <w:right w:type="dxa" w:w="0"/>
                          <w:top w:type="dxa" w:w="0"/>
                        </w:tcMar>
                      </w:tcPr>
                      <w:p>
                        <w:pPr>
                          <w:jc w:val="center"/>
                          <w:pStyle w:val="StuffItems"/>
                        </w:pPr>
                        <w:r>
                          <w:rPr/>
                          <w:drawing>
                            <wp:inline distT="0" distB="0" distL="0" distR="0">
                              <wp:extent cx="152476" cy="113919"/>
                              <wp:effectExtent l="0" t="0" r="0" b="0"/>
                              <wp:docPr id="1" name="yes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" name="yes"/>
                                      <pic:cNvPicPr/>
                                    </pic:nvPicPr>
                                    <pic:blipFill>
                                      <a:blip r:embed="yes">
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52476" cy="113919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2841:" w:type="dxa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Кухонная мебель</w:t>
                        </w:r>
                      </w:p>
                    </w:tc>
                  </w:tr>
                  <!-- end Кухонная мебель -->
                  <!-- begin Мебель-->
                  <w:tr>
                    <w:tc>
                      <w:tcPr>
                        <w:tcW w:type="dxa" w:w="300"/>
                        <w:vAlign w:val="center"/>
                        <w:tcMar>
                          <w:left w:type="dxa" w:w="0"/>
                          <w:right w:type="dxa" w:w="0"/>
                          <w:top w:type="dxa" w:w="0"/>
                        </w:tcMar>
                      </w:tcPr>
                      <w:p>
                        <w:pPr>
                          <w:jc w:val="center"/>
                          <w:pStyle w:val="StuffItems"/>
                        </w:pPr>
                        <w:r>
                          <w:rPr/>
                          <w:drawing>
                            <wp:inline distT="0" distB="0" distL="0" distR="0">
                              <wp:extent cx="152476" cy="113919"/>
                              <wp:effectExtent l="0" t="0" r="0" b="0"/>
                              <wp:docPr id="1" name="yes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" name="yes"/>
                                      <pic:cNvPicPr/>
                                    </pic:nvPicPr>
                                    <pic:blipFill>
                                      <a:blip r:embed="yes">
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52476" cy="113919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2841:" w:type="dxa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Мебель</w:t>
                        </w:r>
                      </w:p>
                    </w:tc>
                  </w:tr>
                  <!-- end Мебель -->
                  <!-- begin Холодильник-->
                  <w:tr>
                    <w:tc>
                      <w:tcPr>
                        <w:tcW w:type="dxa" w:w="300"/>
                        <w:vAlign w:val="center"/>
                        <w:tcMar>
                          <w:left w:type="dxa" w:w="0"/>
                          <w:right w:type="dxa" w:w="0"/>
                          <w:top w:type="dxa" w:w="0"/>
                        </w:tcMar>
                      </w:tcPr>
                      <w:p>
                        <w:pPr>
                          <w:jc w:val="center"/>
                          <w:pStyle w:val="StuffItems"/>
                        </w:pPr>
                        <w:r>
                          <w:rPr/>
                          <w:drawing>
                            <wp:inline distT="0" distB="0" distL="0" distR="0">
                              <wp:extent cx="152476" cy="113919"/>
                              <wp:effectExtent l="0" t="0" r="0" b="0"/>
                              <wp:docPr id="1" name="yes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" name="yes"/>
                                      <pic:cNvPicPr/>
                                    </pic:nvPicPr>
                                    <pic:blipFill>
                                      <a:blip r:embed="yes">
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52476" cy="113919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2841:" w:type="dxa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Холодильник</w:t>
                        </w:r>
                      </w:p>
                    </w:tc>
                  </w:tr>
                  <!-- end Холодильник -->
                  <!-- begin Можно с животными-->
                  <w:tr>
                    <w:tc>
                      <w:tcPr>
                        <w:tcW w:type="dxa" w:w="300"/>
                        <w:vAlign w:val="center"/>
                        <w:tcMar>
                          <w:left w:type="dxa" w:w="0"/>
                          <w:right w:type="dxa" w:w="0"/>
                          <w:top w:type="dxa" w:w="0"/>
                        </w:tcMar>
                      </w:tcPr>
                      <w:p>
                        <w:pPr>
                          <w:jc w:val="center"/>
                          <w:pStyle w:val="StuffItems"/>
                        </w:pPr>
                        <w:r>
                          <w:rPr/>
                          <w:drawing>
                            <wp:inline distT="0" distB="0" distL="0" distR="0">
                              <wp:extent cx="110414" cy="110414"/>
                              <wp:effectExtent l="0" t="0" r="0" b="0"/>
                              <wp:docPr id="1" name="no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" name="no"/>
                                      <pic:cNvPicPr/>
                                    </pic:nvPicPr>
                                    <pic:blipFill>
                                      <a:blip r:embed="no">
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10414" cy="110414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2841:" w:type="dxa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Можно с животными</w:t>
                        </w:r>
                      </w:p>
                    </w:tc>
                  </w:tr>
                  <!-- end Можно с животными -->
                  <!-- begin Можно с детьми-->
                  <w:tr>
                    <w:tc>
                      <w:tcPr>
                        <w:tcW w:type="dxa" w:w="300"/>
                        <w:vAlign w:val="center"/>
                        <w:tcMar>
                          <w:left w:type="dxa" w:w="0"/>
                          <w:right w:type="dxa" w:w="0"/>
                          <w:top w:type="dxa" w:w="0"/>
                        </w:tcMar>
                      </w:tcPr>
                      <w:p>
                        <w:pPr>
                          <w:jc w:val="center"/>
                          <w:pStyle w:val="StuffItems"/>
                        </w:pPr>
                        <w:r>
                          <w:rPr/>
                          <w:drawing>
                            <wp:inline distT="0" distB="0" distL="0" distR="0">
                              <wp:extent cx="152476" cy="113919"/>
                              <wp:effectExtent l="0" t="0" r="0" b="0"/>
                              <wp:docPr id="1" name="yes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" name="yes"/>
                                      <pic:cNvPicPr/>
                                    </pic:nvPicPr>
                                    <pic:blipFill>
                                      <a:blip r:embed="yes">
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52476" cy="113919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2841:" w:type="dxa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Можно с детьми</w:t>
                        </w:r>
                      </w:p>
                    </w:tc>
                  </w:tr>
                  <!-- end Можно с детьми -->
                  <!-- begin Телевизор-->
                  <w:tr>
                    <w:tc>
                      <w:tcPr>
                        <w:tcW w:type="dxa" w:w="300"/>
                        <w:vAlign w:val="center"/>
                        <w:tcMar>
                          <w:left w:type="dxa" w:w="0"/>
                          <w:right w:type="dxa" w:w="0"/>
                          <w:top w:type="dxa" w:w="0"/>
                        </w:tcMar>
                      </w:tcPr>
                      <w:p>
                        <w:pPr>
                          <w:jc w:val="center"/>
                          <w:pStyle w:val="StuffItems"/>
                        </w:pPr>
                        <w:r>
                          <w:rPr/>
                          <w:drawing>
                            <wp:inline distT="0" distB="0" distL="0" distR="0">
                              <wp:extent cx="152476" cy="113919"/>
                              <wp:effectExtent l="0" t="0" r="0" b="0"/>
                              <wp:docPr id="1" name="yes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" name="yes"/>
                                      <pic:cNvPicPr/>
                                    </pic:nvPicPr>
                                    <pic:blipFill>
                                      <a:blip r:embed="yes">
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52476" cy="113919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2841:" w:type="dxa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Телевизор</w:t>
                        </w:r>
                      </w:p>
                    </w:tc>
                  </w:tr>
                  <!-- end Телевизор -->
                  <!-- begin Стиральная машина-->
                  <w:tr>
                    <w:tc>
                      <w:tcPr>
                        <w:tcW w:type="dxa" w:w="300"/>
                        <w:vAlign w:val="center"/>
                        <w:tcMar>
                          <w:left w:type="dxa" w:w="0"/>
                          <w:right w:type="dxa" w:w="0"/>
                          <w:top w:type="dxa" w:w="0"/>
                        </w:tcMar>
                      </w:tcPr>
                      <w:p>
                        <w:pPr>
                          <w:jc w:val="center"/>
                          <w:pStyle w:val="StuffItems"/>
                        </w:pPr>
                        <w:r>
                          <w:rPr/>
                          <w:drawing>
                            <wp:inline distT="0" distB="0" distL="0" distR="0">
                              <wp:extent cx="152476" cy="113919"/>
                              <wp:effectExtent l="0" t="0" r="0" b="0"/>
                              <wp:docPr id="1" name="yes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" name="yes"/>
                                      <pic:cNvPicPr/>
                                    </pic:nvPicPr>
                                    <pic:blipFill>
                                      <a:blip r:embed="yes">
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52476" cy="113919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2841:" w:type="dxa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Стиральная машина</w:t>
                        </w:r>
                      </w:p>
                    </w:tc>
                  </w:tr>
                  <!-- end Стиральная машина -->
                  <!-- begin Лоджия-->
                  <w:tr>
                    <w:tc>
                      <w:tcPr>
                        <w:tcW w:type="dxa" w:w="300"/>
                        <w:vAlign w:val="center"/>
                        <w:tcMar>
                          <w:left w:type="dxa" w:w="0"/>
                          <w:right w:type="dxa" w:w="0"/>
                          <w:top w:type="dxa" w:w="0"/>
                        </w:tcMar>
                      </w:tcPr>
                      <w:p>
                        <w:pPr>
                          <w:jc w:val="center"/>
                          <w:pStyle w:val="StuffItems"/>
                        </w:pPr>
                        <w:r>
                          <w:rPr/>
                          <w:drawing>
                            <wp:inline distT="0" distB="0" distL="0" distR="0">
                              <wp:extent cx="152476" cy="113919"/>
                              <wp:effectExtent l="0" t="0" r="0" b="0"/>
                              <wp:docPr id="1" name="yes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" name="yes"/>
                                      <pic:cNvPicPr/>
                                    </pic:nvPicPr>
                                    <pic:blipFill>
                                      <a:blip r:embed="yes">
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52476" cy="113919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2841:" w:type="dxa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Лоджия</w:t>
                        </w:r>
                      </w:p>
                    </w:tc>
                  </w:tr>
                  <!-- end Лоджия -->
                  <!-- begin Телефон-->
                  <w:tr>
                    <w:tc>
                      <w:tcPr>
                        <w:tcW w:type="dxa" w:w="300"/>
                        <w:vAlign w:val="center"/>
                        <w:tcMar>
                          <w:left w:type="dxa" w:w="0"/>
                          <w:right w:type="dxa" w:w="0"/>
                          <w:top w:type="dxa" w:w="0"/>
                        </w:tcMar>
                      </w:tcPr>
                      <w:p>
                        <w:pPr>
                          <w:jc w:val="center"/>
                          <w:pStyle w:val="StuffItems"/>
                        </w:pPr>
                        <w:r>
                          <w:rPr/>
                          <w:drawing>
                            <wp:inline distT="0" distB="0" distL="0" distR="0">
                              <wp:extent cx="110414" cy="110414"/>
                              <wp:effectExtent l="0" t="0" r="0" b="0"/>
                              <wp:docPr id="1" name="no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" name="no"/>
                                      <pic:cNvPicPr/>
                                    </pic:nvPicPr>
                                    <pic:blipFill>
                                      <a:blip r:embed="no">
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10414" cy="110414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2841:" w:type="dxa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Телефон</w:t>
                        </w:r>
                      </w:p>
                    </w:tc>
                  </w:tr>
                  <!-- end Телефон -->
                </w:tbl>
                <w:p/>
              </w:tc>
            </w:tr>
          </w:tbl>
          <w:p/>
        </w:tc>
        <w:tc>
          <w:tcPr>
            <w:tcW w:type="dxa" w:w="7852"/>
          </w:tcPr>
          <w:tbl>
            <w:tblPr>
              <!-- <w:tblStyle w:val="a1"/> -->
              <w:tblW w:w="0" w:type="auto"/>
              <w:jc w:val="center"/>
              <w:tblLook w:firstRow="1" w:lastRow="0" w:firstColumn="1" w:lastColumn="0" w:noHBand="0" w:noVBand="1"/>
            </w:tblPr>
            <w:tblGrid>
              <w:gridCol w:w="7852"/>
            </w:tblGrid>
            <w:tr>
              <w:tc>
                <w:tcPr>
                  <w:tcW w:type="dxa" w:w="7852"/>
                  <w:tcMar>
                    <w:right w:type="dxa" w:w="0"/>
                  </w:tcMar>
                </w:tcPr>
                <w:p>
                  <w:pPr>
                    <w:pStyle w:val="Normal"/>
                    <w:jc w:val="right"/>
                  </w:pPr>
                  <w:r>
                    <w:t>30 сентября, 13:50</w:t>
                  </w:r>
                </w:p>
              </w:tc>
            </w:tr>
            <w:tr>
              <w:tc>
                <w:tcPr>
                  <w:tcW w:type="dxa" w:w="7852"/>
                  <w:tcMar>
                    <w:right w:type="dxa" w:w="0"/>
                    <w:jc w:val="center"/>
                  </w:tcMar>
                </w:tcPr>
                <w:p>
                  <w:pPr>
                    <w:jc w:val="center"/>
                  </w:pPr>
                  <w:r>
                    <w:rPr/>
                    <w:drawing>
                      <wp:inline distT="0" distB="0" distL="0" distR="0">
                        <wp:extent cx="4953000" cy="3714750"/>
                        <wp:effectExtent l="0" t="0" r="0" b="0"/>
                        <wp:docPr id="1" name="map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map"/>
                                <pic:cNvPicPr/>
                              </pic:nvPicPr>
                              <pic:blipFill>
                                <a:blip r:embed="map"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953000" cy="3714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!-- Owner paragraph-->
    <w:p>
      <w:pPr>
        <w:pStyle w:val="Normal"/>
        <w:spacing w:before="40" w:after="240"/>
      </w:pPr>
      <w:r>
        <w:t xml:space="preserve">Представитель: </w:t>
      </w:r>
      <w:r>
        <w:rPr>
          <w:b/>
          <w:bCs/>
          <w:shd w:fill="auto" w:val="clear"/>
        </w:rPr>
        <w:t>Морской фасад</w:t>
      </w:r>
    </w:p>
    <!-- offer description -->
    <w:p>
      <w:pPr>
        <w:pStyle w:val="Normal"/>
        <w:spacing w:before="0" w:after="0" w:beforeLines="0" w:afterLines="0"/>
      </w:pPr>
      <w:r>
        <w:t>Уютная квартира у Финского залива | Васильевский остров | аренда от 1 месяца
Сдаётся полностью оборудованная квартира в современном ЖК на Васильевском острове.
Финский залив — в нескольких минутах пешком, рядом Линейный парк, магазины, кафе и всё необходимое для комфортной жизни. Закрытая территория, благоустроенный двор без машин.
 В квартире есть всё необходимое:
- Двуспальная кровать 160х200 с ортопедическим матрасом;
- Оборудованная кухня: холодильник, варочная панель, микроволновка, чайник, посуда;
- Smart TV и высокоскоростной Wi-Fi;
- Стиральная машина и водонагреватель;
- Фен, утюг, гладильная доска, сушилка.
Можно заехать и сразу жить — квартира полностью меблирована и готова для длительного проживания одного человека или пары.
Сервис для наших жильцов.
Важное преимущество — во время проживания вы можете пользоваться сервисом нашей сети апартаментов со специальной скидкой для долгосрочных гостей:
- профессиональная уборка квартиры,
- замена постельного белья,
- замена полотенец.
Пользуйтесь сервисом тогда, когда вам удобно: живёте как дома, а бытовые заботы при желании можно доверить нам.
Расположение:
- Финский залив — 5-10 минут пешком,
- Линейный парк — 5 минут,
- м. Приморская — несколько минут на транспорте,
- ЗСД — 10 минут,
- Центр Петербурга — около 20 минут на автомобиле.
Рядом Севкабель Порт и Брусницын, кафе, рестораны, магазины и прогулочные зоны.
 Условия:
- Для одного человека или пары;
- Без курения;
- Без вечеринок;
- Без животных.
Сеть апартаментов Морской Фасад
Живите у залива — с комфортом как дома и сервисом апартаментов.</w:t>
      </w:r>
    </w:p>
    <w:p>
      <w:pPr>
        <w:pStyle w:val="Normal"/>
        <w:spacing w:before="240" w:after="40"/>
      </w:pPr>
      <w:r>
        <w:t xml:space="preserve">Телефоны: </w:t>
      </w:r>
      <w:r>
        <w:rPr>
          <w:b/>
          <w:bCs/>
        </w:rPr>
        <w:t>+7 983 067-14-29</w:t>
      </w:r>
    </w:p>
    <w:tbl>
      <w:tblPr>
        <w:tblStyle w:val="a1"/>
        <w:tblW w:w="15704" w:type="dxa"/>
        <w:tblLook w:firstRow="1" w:lastRow="0" w:firstColumn="1" w:lastColumn="0" w:noHBand="0" w:noVBand="1"/>
        <w:jc w:val="center"/>
        <w:tblLayout w:type="fixed"/>
      </w:tblPr>
      <w:tblGrid>
        <w:gridCol w:w="7852"/>
        <w:gridCol w:w="7852"/>
      </w:tblGrid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800659" cy="3202940"/>
                  <wp:effectExtent l="0" t="0" r="0" b="0"/>
                  <wp:docPr id="1" name="rId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4"/>
                          <pic:cNvPicPr/>
                        </pic:nvPicPr>
                        <pic:blipFill>
                          <a:blip r:embed="rId4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00659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800659" cy="3202940"/>
                  <wp:effectExtent l="0" t="0" r="0" b="0"/>
                  <wp:docPr id="1" name="rId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5"/>
                          <pic:cNvPicPr/>
                        </pic:nvPicPr>
                        <pic:blipFill>
                          <a:blip r:embed="rId5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00659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800659" cy="3202940"/>
                  <wp:effectExtent l="0" t="0" r="0" b="0"/>
                  <wp:docPr id="1" name="rId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6"/>
                          <pic:cNvPicPr/>
                        </pic:nvPicPr>
                        <pic:blipFill>
                          <a:blip r:embed="rId6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00659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800659" cy="3202940"/>
                  <wp:effectExtent l="0" t="0" r="0" b="0"/>
                  <wp:docPr id="1" name="rId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7"/>
                          <pic:cNvPicPr/>
                        </pic:nvPicPr>
                        <pic:blipFill>
                          <a:blip r:embed="rId7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00659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800659" cy="3202940"/>
                  <wp:effectExtent l="0" t="0" r="0" b="0"/>
                  <wp:docPr id="1" name="rId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8"/>
                          <pic:cNvPicPr/>
                        </pic:nvPicPr>
                        <pic:blipFill>
                          <a:blip r:embed="rId8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00659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135293" cy="3202940"/>
                  <wp:effectExtent l="0" t="0" r="0" b="0"/>
                  <wp:docPr id="1" name="rId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9"/>
                          <pic:cNvPicPr/>
                        </pic:nvPicPr>
                        <pic:blipFill>
                          <a:blip r:embed="rId9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35293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800659" cy="3202940"/>
                  <wp:effectExtent l="0" t="0" r="0" b="0"/>
                  <wp:docPr id="1" name="rId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0"/>
                          <pic:cNvPicPr/>
                        </pic:nvPicPr>
                        <pic:blipFill>
                          <a:blip r:embed="rId10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00659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800659" cy="3202940"/>
                  <wp:effectExtent l="0" t="0" r="0" b="0"/>
                  <wp:docPr id="1" name="rId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1"/>
                          <pic:cNvPicPr/>
                        </pic:nvPicPr>
                        <pic:blipFill>
                          <a:blip r:embed="rId11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00659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800659" cy="3202940"/>
                  <wp:effectExtent l="0" t="0" r="0" b="0"/>
                  <wp:docPr id="1" name="rId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2"/>
                          <pic:cNvPicPr/>
                        </pic:nvPicPr>
                        <pic:blipFill>
                          <a:blip r:embed="rId12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00659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800659" cy="3202940"/>
                  <wp:effectExtent l="0" t="0" r="0" b="0"/>
                  <wp:docPr id="1" name="rId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3"/>
                          <pic:cNvPicPr/>
                        </pic:nvPicPr>
                        <pic:blipFill>
                          <a:blip r:embed="rId13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00659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800659" cy="3202940"/>
                  <wp:effectExtent l="0" t="0" r="0" b="0"/>
                  <wp:docPr id="1" name="rId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4"/>
                          <pic:cNvPicPr/>
                        </pic:nvPicPr>
                        <pic:blipFill>
                          <a:blip r:embed="rId14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00659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800659" cy="3202940"/>
                  <wp:effectExtent l="0" t="0" r="0" b="0"/>
                  <wp:docPr id="1" name="rId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5"/>
                          <pic:cNvPicPr/>
                        </pic:nvPicPr>
                        <pic:blipFill>
                          <a:blip r:embed="rId15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00659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800659" cy="3202940"/>
                  <wp:effectExtent l="0" t="0" r="0" b="0"/>
                  <wp:docPr id="1" name="rId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6"/>
                          <pic:cNvPicPr/>
                        </pic:nvPicPr>
                        <pic:blipFill>
                          <a:blip r:embed="rId16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00659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800659" cy="3202940"/>
                  <wp:effectExtent l="0" t="0" r="0" b="0"/>
                  <wp:docPr id="1" name="rId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7"/>
                          <pic:cNvPicPr/>
                        </pic:nvPicPr>
                        <pic:blipFill>
                          <a:blip r:embed="rId17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00659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800659" cy="3202940"/>
                  <wp:effectExtent l="0" t="0" r="0" b="0"/>
                  <wp:docPr id="1" name="rId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8"/>
                          <pic:cNvPicPr/>
                        </pic:nvPicPr>
                        <pic:blipFill>
                          <a:blip r:embed="rId18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00659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800659" cy="3202940"/>
                  <wp:effectExtent l="0" t="0" r="0" b="0"/>
                  <wp:docPr id="1" name="rId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9"/>
                          <pic:cNvPicPr/>
                        </pic:nvPicPr>
                        <pic:blipFill>
                          <a:blip r:embed="rId19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00659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800659" cy="3202940"/>
                  <wp:effectExtent l="0" t="0" r="0" b="0"/>
                  <wp:docPr id="1" name="rId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20"/>
                          <pic:cNvPicPr/>
                        </pic:nvPicPr>
                        <pic:blipFill>
                          <a:blip r:embed="rId20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00659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800659" cy="3202940"/>
                  <wp:effectExtent l="0" t="0" r="0" b="0"/>
                  <wp:docPr id="1" name="rId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21"/>
                          <pic:cNvPicPr/>
                        </pic:nvPicPr>
                        <pic:blipFill>
                          <a:blip r:embed="rId21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00659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sectPr>
      <!-- Define page preferences; 1 cm = 567 magic points -->
      <w:formProt w:val="0"/>
      <w:cols w:space="720"/>
      <w:docGrid w:linePitch="360"/>
      <w:pgSz w:w="16838" w:h="11906"/>
      <w:headerReference w:type="default" r:id="header"/>
      <w:footerReference w:type="default" r:id="footer"/>
      <w:pgMar w:top="567" w:bottom="567" w:left="567" w:right="567" w:header="57" w:footer="114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footer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Bdr>
        <w:bottom w:val="single" w:sz="6" w:space="1" w:color="auto"/>
      </w:pBdr>
      <w:rPr>
        <w:sz w:val="14"/>
        <w:szCs w:val="14"/>
        <w:color w:val="868686"/>
        <w:shd w:fill="auto" w:val="clear"/>
      </w:rPr>
    </w:pPr>
  </w:p>
  <w:p>
    <w:pPr>
      <w:jc w:val="center"/>
      <w:pStyle w:val="Normal"/>
      <w:spacing w:after="20" w:before="20"/>
      <w:rPr>
        <w:sz w:val="16"/>
        <w:szCs w:val="16"/>
        <w:color w:val="868686"/>
      </w:rPr>
    </w:pPr>
    <w:rPr>
      <w:jc w:val="center"/>
      <w:sz w:val="16"/>
      <w:szCs w:val="16"/>
      <w:color w:val="868686"/>
      <w:shd w:fill="auto" w:val="clear"/>
    </w:rPr>
    <w:r>
      <w:t>© 2012 - 2026 ЦИАН. Крупнейшая и самая достоверная база данных по аренде и продаже жилой, коммерческой и загородной недвижимости - www.cian.ru</w:t>
    </w:r>
  </w:p>
</w:ftr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"/>
      <w:jc w:val="right"/>
    </w:pPr>
    <w:r>
      <w:rPr>
        <w:noProof/>
        <w:lang w:eastAsia="ru-RU"/>
      </w:rPr>
      <w:drawing>
        <wp:inline distT="0" distB="0" distL="0" distR="0">
          <wp:extent cx="1008837" cy="360000"/>
          <wp:effectExtent l="0" t="0" r="1270" b="2540"/>
          <wp:docPr id="1" name="head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ian-logo-cyrillic-horizontal-small.png"/>
                  <pic:cNvPicPr/>
                </pic:nvPicPr>
                <pic:blipFill>
                  <a:blip r:embed="rId1" cstate="print">
                  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08837" cy="36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D516096-39A8-4D59-953C-331E17B0AB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a3">
    <w:name w:val="Table Grid"/>
    <w:basedOn w:val="a1"/>
    <w:uiPriority w:val="3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styleId="Normal">
    <w:name w:val="Normal"/>
    <w:pPr>
      <w:widowControl w:val="false"/>
      <w:suppressAutoHyphens w:val="true"/>
      <w:spacing w:before="20" w:after="20"/>
    </w:pPr>
    <w:rPr>
      <w:rFonts w:ascii="Times New Roman" w:hAnsi="Times New Roman" w:eastAsia="SimSun" w:cs=""/>
      <w:color w:val="auto"/>
      <w:sz w:val="24"/>
      <w:szCs w:val="24"/>
      <w:lang w:val="ru-RU" w:eastAsia="en-US" w:bidi="ar-SA"/>
    </w:rPr>
  </w:style>
  <w:style w:type="paragraph" w:styleId="SubHeaders">
    <w:name w:val="SubHeaders"/>
    <w:basedOn w:val="Normal"/>
    <w:Prp>
      <w:spacing w:before="0" w:after="30"/>
    </w:Prp>
    <w:rPr>
      <w:sz w:val="26"/>
      <w:szCs w:val="26"/>
    </w:rPr>
  </w:style>
  <w:style w:type="paragraph" w:styleId="StuffItems">
    <w:name w:val="StuffItems"/>
    <w:basedOn w:val="Normal"/>
    <w:Prp>
      <w:spacing w:before="40" w:after="40"/>
    </w:Prp>
    <w:rPr>
      <w:sz w:val="22"/>
      <w:szCs w:val="22"/>
    </w:rPr>
  </w:style>
  <w:style w:type="paragraph" w:styleId="Header">
    <w:name w:val="header"/>
    <w:basedOn w:val="Normal"/>
    <w:pPr>
      <w:tabs>
        <w:tab w:val="center" w:pos="4677"/>
        <w:tab w:val="right" w:pos="9355"/>
      </w:tabs>
      <w:spacing w:after="0" w:line="240" w:lineRule="auto"/>
    </w:pPr>
  </w:style>
</w:styles>
</file>

<file path=word/_rels/document.xml.rels><?xml version="1.0" encoding="UTF-8" standalone="yes"?>
<Relationships xmlns="http://schemas.openxmlformats.org/package/2006/relationships">
    <Relationship Id="rId1" Type="http://schemas.openxmlformats.org/officeDocument/2006/relationships/styles" Target="styles.xml"/>
    <Relationship Id="rId2" Type="http://schemas.openxmlformats.org/officeDocument/2006/relationships/settings" Target="settings.xml"/>
    <Relationship Id="rId3" Type="http://schemas.openxmlformats.org/officeDocument/2006/relationships/fontTable" Target="fontTable.xml"/>
    <Relationship Id="header" Type="http://schemas.openxmlformats.org/officeDocument/2006/relationships/header" Target="header.xml"/>
    <Relationship Id="footer" Type="http://schemas.openxmlformats.org/officeDocument/2006/relationships/footer" Target="footer.xml"/>
    <Relationship Id="logo" Type="http://schemas.openxmlformats.org/officeDocument/2006/relationships/image" Target="media/logo.jpeg"/>
    <Relationship Id="yes" Type="http://schemas.openxmlformats.org/officeDocument/2006/relationships/image" Target="media/yes.png"/>
    <Relationship Id="no" Type="http://schemas.openxmlformats.org/officeDocument/2006/relationships/image" Target="media/no.png"/>
    <Relationship Id="map" Type="http://schemas.openxmlformats.org/officeDocument/2006/relationships/image" Target="media/map.png"/>
    <Relationship Id="rId4" Type="http://schemas.openxmlformats.org/officeDocument/2006/relationships/image" Target="media/image0.jpeg"/>
    <Relationship Id="rId5" Type="http://schemas.openxmlformats.org/officeDocument/2006/relationships/image" Target="media/image1.jpeg"/>
    <Relationship Id="rId6" Type="http://schemas.openxmlformats.org/officeDocument/2006/relationships/image" Target="media/image2.jpeg"/>
    <Relationship Id="rId7" Type="http://schemas.openxmlformats.org/officeDocument/2006/relationships/image" Target="media/image3.jpeg"/>
    <Relationship Id="rId8" Type="http://schemas.openxmlformats.org/officeDocument/2006/relationships/image" Target="media/image4.jpeg"/>
    <Relationship Id="rId9" Type="http://schemas.openxmlformats.org/officeDocument/2006/relationships/image" Target="media/image5.jpeg"/>
    <Relationship Id="rId10" Type="http://schemas.openxmlformats.org/officeDocument/2006/relationships/image" Target="media/image6.jpeg"/>
    <Relationship Id="rId11" Type="http://schemas.openxmlformats.org/officeDocument/2006/relationships/image" Target="media/image7.jpeg"/>
    <Relationship Id="rId12" Type="http://schemas.openxmlformats.org/officeDocument/2006/relationships/image" Target="media/image8.jpeg"/>
    <Relationship Id="rId13" Type="http://schemas.openxmlformats.org/officeDocument/2006/relationships/image" Target="media/image9.jpeg"/>
    <Relationship Id="rId14" Type="http://schemas.openxmlformats.org/officeDocument/2006/relationships/image" Target="media/image10.jpeg"/>
    <Relationship Id="rId15" Type="http://schemas.openxmlformats.org/officeDocument/2006/relationships/image" Target="media/image11.jpeg"/>
    <Relationship Id="rId16" Type="http://schemas.openxmlformats.org/officeDocument/2006/relationships/image" Target="media/image12.jpeg"/>
    <Relationship Id="rId17" Type="http://schemas.openxmlformats.org/officeDocument/2006/relationships/image" Target="media/image13.jpeg"/>
    <Relationship Id="rId18" Type="http://schemas.openxmlformats.org/officeDocument/2006/relationships/image" Target="media/image14.jpeg"/>
    <Relationship Id="rId19" Type="http://schemas.openxmlformats.org/officeDocument/2006/relationships/image" Target="media/image15.jpeg"/>
    <Relationship Id="rId20" Type="http://schemas.openxmlformats.org/officeDocument/2006/relationships/image" Target="media/image16.jpeg"/>
    <Relationship Id="rId21" Type="http://schemas.openxmlformats.org/officeDocument/2006/relationships/image" Target="media/image17.jpeg"/>
</Relationships>
</file>

<file path=word/_rels/header.xml.rels><?xml version="1.0" encoding="UTF-8" standalone="yes"?>
<Relationships xmlns="http://schemas.openxmlformats.org/package/2006/relationships">
    <Relationship Id="rId1"
        Type="http://schemas.openxmlformats.org/officeDocument/2006/relationships/image"
        Target="media/cian-logo-cyrillic-horizontal-small.png"/>
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Application>Microsoft Office Word</Application>
  <DocSecurity>0</DocSecurity>
  <Company>CIAN</Company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CIAN</dc:creator>
  <cp:keywords/>
  <dc:description/>
  <cp:lastModifiedBy>CIAN</cp:lastModifiedBy>
  <cp:revision>1</cp:revision>
  <dcterms:created xsi:type="dcterms:W3CDTF">2013-11-17T10:05:00Z</dcterms:created>
  <dcterms:modified xsi:type="dcterms:W3CDTF">2013-11-17T10:05:00Z</dcterms:modified>
</cp:coreProperties>
</file>