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fontTable.xml" ContentType="application/vnd.openxmlformats-officedocument.wordprocessingml.fontTable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header.xml" ContentType="application/vnd.openxmlformats-officedocument.wordprocessingml.header+xml"/>
  <Override PartName="/word/footer.xml" ContentType="application/vnd.openxmlformats-officedocument.wordprocessingml.footer+xml"/>
</Types>
</file>

<file path=_rels/.rels><?xml version="1.0" encoding="UTF-8" standalone="yes"?>
<Relationships xmlns="http://schemas.openxmlformats.org/package/2006/relationships">
    <Relationship Id="rId1" Type="http://schemas.openxmlformats.org/officeDocument/2006/relationships/officeDocument" Target="word/document.xml"/>
    <Relationship Id="rId3" Type="http://schemas.openxmlformats.org/package/2006/relationships/metadata/core-properties" Target="docProps/core.xml"/>
    <Relationship Id="rId4" Type="http://schemas.openxmlformats.org/officeDocument/2006/relationships/extended-properties" Target="docProps/app.xml"/>
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body>
    <w:tbl>
      <w:tblPr>
        <w:tblW w:type="auto" w:w="0"/>
        <w:jc w:val="center"/>
        <w:tblLook w:firstColumn="1" w:firstRow="1" w:lastColumn="0" w:lastRow="0" w:noHBand="0" w:noVBand="1"/>
      </w:tblPr>
      <w:tblGrid>
        <w:gridCol w:w="7852"/>
        <w:gridCol w:w="7852"/>
      </w:tblGrid>
      <w:tr>
        <!-- left column -->
        <w:tc>
          <w:tcPr>
            <w:tcW w:type="dxa" w:w="7852"/>
          </w:tcPr>
          <w:tbl>
            <w:tblPr>
              <!-- <w:tblStyle w:val="a1"/> -->
              <w:jc w:val="center"/>
              <w:tblW w:w="0" w:type="auto"/>
              <w:tblLook w:firstRow="1" w:lastRow="0" w:firstColumn="1" w:lastColumn="0" w:noHBand="0" w:noVBand="1"/>
            </w:tblPr>
            <w:tblGrid>
              <w:gridCol w:w="4700"/>
              <w:gridCol w:w="3141"/>
            </w:tblGrid>
            <!-- OFFER TITLE -->
            <w:tr>
              <w:tc>
                <w:tcPr>
                  <w:tcW w:type="dxa" w:w="7852"/>
                  <w:gridSpan w:val="2"/>
                  <w:tcMar>
                    <w:left w:type="dxa" w:w="0"/>
                  </w:tcMar>
                </w:tcPr>
                <w:p>
                  <w:pPr>
                    <w:pStyle w:val="Normal"/>
                    <w:spacing w:before="0" w:after="0" w:line="276" w:lineRule="auto"/>
                  </w:pPr>
                  <w:r>
                    <w:rPr/>
                    <w:t>2-комн. кв. </w:t>
                  </w:r>
                </w:p>
              </w:tc>
            </w:tr>
            <!-- ADDRESS LINE ROW -->
            <w:tr>
              <w:tc>
                <w:tcPr>
                  <w:tcW w:type="dxa" w:w="7852"/>
                  <w:gridSpan w:val="2"/>
                  <w:tcMar>
                    <w:left w:type="dxa" w:w="0"/>
                  </w:tcMar>
                </w:tcPr>
                <w:p>
                  <w:pPr>
                    <w:pStyle w:val="Normal"/>
                    <w:spacing w:before="40" w:after="40"/>
                  </w:pPr>
                  <w:r>
                    <w:rPr>
                      <w:sz w:val="32"/>
                      <w:szCs w:val="32"/>
                    </w:rPr>
                    <w:t>Санкт-Петербург, район Фрунзенский, ул. Димитрова, 3к1</w:t>
                  </w:r>
                </w:p>
              </w:tc>
            </w:tr>
            <!-- LANDMARK ROW -->
            <w:tr>
              <w:tc>
                <w:tcPr>
                  <w:tcW w:type="dxa" w:w="7852"/>
                  <w:gridSpan w:val="2"/>
                  <w:tcMar>
                    <w:left w:type="dxa" w:w="0"/>
                  </w:tcMar>
                </w:tcPr>
                <w:p>
                  <w:pPr>
                    <w:pStyle w:val="Normal"/>
                    <w:spacing w:before="0" w:after="0"/>
                  </w:pPr>
                  <w:r>
                    <w:rPr>
                      <w:sz w:val="22"/>
                      <w:szCs w:val="22"/>
                    </w:rPr>
                    <w:t>Метро: Проспект Славы, 22 мин. пешком</w:t>
                  </w:r>
                </w:p>
              </w:tc>
            </w:tr>
            <!-- PRICE ROW -->
            <w:tr>
              <w:tc>
                <w:tcPr>
                  <w:tcW w:type="dxa" w:w="7852"/>
                  <w:gridSpan w:val="2"/>
                  <w:tcMar>
                    <w:left w:type="dxa" w:w="0"/>
                  </w:tcMar>
                </w:tcPr>
                <w:p>
                  <w:pPr>
                    <w:pStyle w:val="Normal"/>
                    <w:spacing w:before="150" w:after="40"/>
                  </w:pPr>
                  <w:r>
                    <w:rPr>
                      <w:b/>
                      <w:bCs/>
                      <w:sz w:val="30"/>
                      <w:szCs w:val="30"/>
                    </w:rPr>
                    <w:t>13 900 000 ₽</w:t>
                  </w:r>
                  <w:r>
                    <w:t xml:space="preserve"> возможна ипотека</w:t>
                  </w:r>
                </w:p>
              </w:tc>
            </w:tr>
            <!-- OFFER CONDITION ROW -->
            <w:tr>
              <w:tc>
                <w:tcPr>
                  <w:tcW w:type="dxa" w:w="7852"/>
                  <w:gridSpan w:val="2"/>
                  <w:tcMar>
                    <w:left w:type="dxa" w:w="0"/>
                  </w:tcMar>
                </w:tcPr>
                <w:p>
                  <w:pPr>
                    <w:pStyle w:val="Normal"/>
                    <w:spacing w:before="0" w:after="0"/>
                  </w:pPr>
                  <w:r>
                    <w:rPr>
                      <w:sz w:val="20"/>
                      <w:szCs w:val="20"/>
                    </w:rPr>
                    <w:t>243 007 ₽ за м²</w:t>
                  </w:r>
                </w:p>
                <w:p/>
              </w:tc>
            </w:tr>
            <w:tr>
              <!-- OFFER PROPS TABLE -->
              <w:tc>
                <w:tcPr>
                  <w:tcW w:type="dxa" w:w="4700"/>
                  <w:tcMar>
                    <w:left w:type="dxa" w:w="0"/>
                  </w:tcMar>
                </w:tcPr>
                <w:tbl>
                  <w:tblPr>
                    <!-- <w:tblStyle w:val="a1"/> -->
                    <w:jc w:val="left"/>
                    <w:tblW w:w="0" w:type="auto"/>
                    <w:tblLook w:val="04A0" w:firstRow="1" w:lastRow="0" w:firstColumn="1" w:lastColumn="0" w:noHBand="0" w:noVBand="1"/>
                  </w:tblPr>
                  <w:tblGrid>
                    <w:gridCol w:w="2350"/>
                    <w:gridCol w:w="2350"/>
                  </w:tblGrid>
                  <w:tr>
                    <w:tc>
                      <w:tcPr>
                        <w:tcW w:type="dxa" w:w="4700"/>
                        <w:gridSpan w:val="2"/>
                        <w:tcMar>
                          <w:left w:type="dxa" w:w="0"/>
                        </w:tcMar>
                      </w:tcPr>
                      <w:p>
                        <w:pPr>
                          <w:pStyle w:val="SubHeaders"/>
                        </w:pPr>
                        <w:r>
                          <w:rPr/>
                          <w:t>Общая информация:</w:t>
                        </w:r>
                      </w:p>
                    </w:tc>
                  </w:tr>
                  <w:tr>
                    <w:tc>
                      <w:tcPr>
                        <w:tcW w:type="dxa" w:w="2350"/>
                        <w:tcMar>
                          <w:left w:type="dxa" w:w="0"/>
                        </w:tcMar>
                      </w:tcPr>
                      <w:p>
                        <w:pPr>
                          <w:pStyle w:val="StuffItems"/>
                        </w:pPr>
                        <w:r>
                          <w:rPr/>
                          <w:t>Этаж:</w:t>
                        </w:r>
                      </w:p>
                    </w:tc>
                    <w:tc>
                      <w:tcPr>
                        <w:tcW w:type="dxa" w:w="2350"/>
                        <w:tcMar>
                          <w:left w:type="dxa" w:w="0"/>
                        </w:tcMar>
                      </w:tcPr>
                      <w:p>
                        <w:pPr>
                          <w:pStyle w:val="StuffItems"/>
                        </w:pPr>
                        <w:r>
                          <w:rPr/>
                          <w:t>4 / 24</w:t>
                        </w:r>
                      </w:p>
                    </w:tc>
                  </w:tr>
                  <w:tr>
                    <w:tc>
                      <w:tcPr>
                        <w:tcW w:type="dxa" w:w="2350"/>
                        <w:tcMar>
                          <w:left w:type="dxa" w:w="0"/>
                        </w:tcMar>
                      </w:tcPr>
                      <w:p>
                        <w:pPr>
                          <w:pStyle w:val="StuffItems"/>
                        </w:pPr>
                        <w:r>
                          <w:rPr/>
                          <w:t>Тип дома:</w:t>
                        </w:r>
                      </w:p>
                    </w:tc>
                    <w:tc>
                      <w:tcPr>
                        <w:tcW w:type="dxa" w:w="2350"/>
                        <w:tcMar>
                          <w:left w:type="dxa" w:w="0"/>
                        </w:tcMar>
                      </w:tcPr>
                      <w:p>
                        <w:pPr>
                          <w:pStyle w:val="StuffItems"/>
                        </w:pPr>
                        <w:r>
                          <w:rPr/>
                          <w:t>вторичка, кирпично-монолитный</w:t>
                        </w:r>
                      </w:p>
                    </w:tc>
                  </w:tr>
                  <w:tr>
                    <w:tc>
                      <w:tcPr>
                        <w:tcW w:type="dxa" w:w="2350"/>
                        <w:tcMar>
                          <w:left w:type="dxa" w:w="0"/>
                        </w:tcMar>
                      </w:tcPr>
                      <w:p>
                        <w:pPr>
                          <w:pStyle w:val="StuffItems"/>
                        </w:pPr>
                        <w:r>
                          <w:rPr/>
                          <w:t>Тип продажи:</w:t>
                        </w:r>
                      </w:p>
                    </w:tc>
                    <w:tc>
                      <w:tcPr>
                        <w:tcW w:type="dxa" w:w="2350"/>
                        <w:tcMar>
                          <w:left w:type="dxa" w:w="0"/>
                        </w:tcMar>
                      </w:tcPr>
                      <w:p>
                        <w:pPr>
                          <w:pStyle w:val="StuffItems"/>
                        </w:pPr>
                        <w:r>
                          <w:rPr/>
                          <w:t>свободная</w:t>
                        </w:r>
                      </w:p>
                    </w:tc>
                  </w:tr>
                  <w:tr>
                    <w:tc>
                      <w:tcPr>
                        <w:tcW w:type="dxa" w:w="2350"/>
                        <w:tcMar>
                          <w:left w:type="dxa" w:w="0"/>
                        </w:tcMar>
                      </w:tcPr>
                      <w:p>
                        <w:pPr>
                          <w:pStyle w:val="StuffItems"/>
                        </w:pPr>
                        <w:r>
                          <w:rPr/>
                          <w:t>Общая площадь:</w:t>
                        </w:r>
                      </w:p>
                    </w:tc>
                    <w:tc>
                      <w:tcPr>
                        <w:tcW w:type="dxa" w:w="2350"/>
                        <w:tcMar>
                          <w:left w:type="dxa" w:w="0"/>
                        </w:tcMar>
                      </w:tcPr>
                      <w:p>
                        <w:pPr>
                          <w:pStyle w:val="StuffItems"/>
                        </w:pPr>
                        <w:r>
                          <w:rPr/>
                          <w:t>57.2 м²</w:t>
                        </w:r>
                      </w:p>
                    </w:tc>
                  </w:tr>
                  <w:tr>
                    <w:tc>
                      <w:tcPr>
                        <w:tcW w:type="dxa" w:w="2350"/>
                        <w:tcMar>
                          <w:left w:type="dxa" w:w="0"/>
                        </w:tcMar>
                      </w:tcPr>
                      <w:p>
                        <w:pPr>
                          <w:pStyle w:val="StuffItems"/>
                        </w:pPr>
                        <w:r>
                          <w:rPr/>
                          <w:t>Площадь комнат:</w:t>
                        </w:r>
                      </w:p>
                    </w:tc>
                    <w:tc>
                      <w:tcPr>
                        <w:tcW w:type="dxa" w:w="2350"/>
                        <w:tcMar>
                          <w:left w:type="dxa" w:w="0"/>
                        </w:tcMar>
                      </w:tcPr>
                      <w:p>
                        <w:pPr>
                          <w:pStyle w:val="StuffItems"/>
                        </w:pPr>
                        <w:r>
                          <w:rPr/>
                          <w:t>19,4+15 м²</w:t>
                        </w:r>
                      </w:p>
                    </w:tc>
                  </w:tr>
                  <w:tr>
                    <w:tc>
                      <w:tcPr>
                        <w:tcW w:type="dxa" w:w="2350"/>
                        <w:tcMar>
                          <w:left w:type="dxa" w:w="0"/>
                        </w:tcMar>
                      </w:tcPr>
                      <w:p>
                        <w:pPr>
                          <w:pStyle w:val="StuffItems"/>
                        </w:pPr>
                        <w:r>
                          <w:rPr/>
                          <w:t>Жилая площадь:</w:t>
                        </w:r>
                      </w:p>
                    </w:tc>
                    <w:tc>
                      <w:tcPr>
                        <w:tcW w:type="dxa" w:w="2350"/>
                        <w:tcMar>
                          <w:left w:type="dxa" w:w="0"/>
                        </w:tcMar>
                      </w:tcPr>
                      <w:p>
                        <w:pPr>
                          <w:pStyle w:val="StuffItems"/>
                        </w:pPr>
                        <w:r>
                          <w:rPr/>
                          <w:t>34.4 м²</w:t>
                        </w:r>
                      </w:p>
                    </w:tc>
                  </w:tr>
                  <w:tr>
                    <w:tc>
                      <w:tcPr>
                        <w:tcW w:type="dxa" w:w="2350"/>
                        <w:tcMar>
                          <w:left w:type="dxa" w:w="0"/>
                        </w:tcMar>
                      </w:tcPr>
                      <w:p>
                        <w:pPr>
                          <w:pStyle w:val="StuffItems"/>
                        </w:pPr>
                        <w:r>
                          <w:rPr/>
                          <w:t>Площадь кухни:</w:t>
                        </w:r>
                      </w:p>
                    </w:tc>
                    <w:tc>
                      <w:tcPr>
                        <w:tcW w:type="dxa" w:w="2350"/>
                        <w:tcMar>
                          <w:left w:type="dxa" w:w="0"/>
                        </w:tcMar>
                      </w:tcPr>
                      <w:p>
                        <w:pPr>
                          <w:pStyle w:val="StuffItems"/>
                        </w:pPr>
                        <w:r>
                          <w:rPr/>
                          <w:t>8.9 м²</w:t>
                        </w:r>
                      </w:p>
                    </w:tc>
                  </w:tr>
                  <w:tr>
                    <w:tc>
                      <w:tcPr>
                        <w:tcW w:type="dxa" w:w="2350"/>
                        <w:tcMar>
                          <w:left w:type="dxa" w:w="0"/>
                        </w:tcMar>
                      </w:tcPr>
                      <w:p>
                        <w:pPr>
                          <w:pStyle w:val="StuffItems"/>
                        </w:pPr>
                        <w:r>
                          <w:rPr/>
                          <w:t>Санузел:</w:t>
                        </w:r>
                      </w:p>
                    </w:tc>
                    <w:tc>
                      <w:tcPr>
                        <w:tcW w:type="dxa" w:w="2350"/>
                        <w:tcMar>
                          <w:left w:type="dxa" w:w="0"/>
                        </w:tcMar>
                      </w:tcPr>
                      <w:p>
                        <w:pPr>
                          <w:pStyle w:val="StuffItems"/>
                        </w:pPr>
                        <w:r>
                          <w:rPr/>
                          <w:t>1 разд.</w:t>
                        </w:r>
                      </w:p>
                    </w:tc>
                  </w:tr>
                  <w:tr>
                    <w:tc>
                      <w:tcPr>
                        <w:tcW w:type="dxa" w:w="2350"/>
                        <w:tcMar>
                          <w:left w:type="dxa" w:w="0"/>
                        </w:tcMar>
                      </w:tcPr>
                      <w:p>
                        <w:pPr>
                          <w:pStyle w:val="StuffItems"/>
                        </w:pPr>
                        <w:r>
                          <w:rPr/>
                          <w:t>Балкон:</w:t>
                        </w:r>
                      </w:p>
                    </w:tc>
                    <w:tc>
                      <w:tcPr>
                        <w:tcW w:type="dxa" w:w="2350"/>
                        <w:tcMar>
                          <w:left w:type="dxa" w:w="0"/>
                        </w:tcMar>
                      </w:tcPr>
                      <w:p>
                        <w:pPr>
                          <w:pStyle w:val="StuffItems"/>
                        </w:pPr>
                        <w:r>
                          <w:rPr/>
                          <w:t>1 балк.</w:t>
                        </w:r>
                      </w:p>
                    </w:tc>
                  </w:tr>
                  <w:tr>
                    <w:tc>
                      <w:tcPr>
                        <w:tcW w:type="dxa" w:w="2350"/>
                        <w:tcMar>
                          <w:left w:type="dxa" w:w="0"/>
                        </w:tcMar>
                      </w:tcPr>
                      <w:p>
                        <w:pPr>
                          <w:pStyle w:val="StuffItems"/>
                        </w:pPr>
                        <w:r>
                          <w:rPr/>
                          <w:t>Лифт:</w:t>
                        </w:r>
                      </w:p>
                    </w:tc>
                    <w:tc>
                      <w:tcPr>
                        <w:tcW w:type="dxa" w:w="2350"/>
                        <w:tcMar>
                          <w:left w:type="dxa" w:w="0"/>
                        </w:tcMar>
                      </w:tcPr>
                      <w:p>
                        <w:pPr>
                          <w:pStyle w:val="StuffItems"/>
                        </w:pPr>
                        <w:r>
                          <w:rPr/>
                          <w:t>2 пасс. + 2 груз.</w:t>
                        </w:r>
                      </w:p>
                    </w:tc>
                  </w:tr>
                  <w:tr>
                    <w:tc>
                      <w:tcPr>
                        <w:tcW w:type="dxa" w:w="2350"/>
                        <w:tcMar>
                          <w:left w:type="dxa" w:w="0"/>
                        </w:tcMar>
                      </w:tcPr>
                      <w:p>
                        <w:pPr>
                          <w:pStyle w:val="StuffItems"/>
                        </w:pPr>
                        <w:r>
                          <w:rPr/>
                          <w:t>Вид из окна:</w:t>
                        </w:r>
                      </w:p>
                    </w:tc>
                    <w:tc>
                      <w:tcPr>
                        <w:tcW w:type="dxa" w:w="2350"/>
                        <w:tcMar>
                          <w:left w:type="dxa" w:w="0"/>
                        </w:tcMar>
                      </w:tcPr>
                      <w:p>
                        <w:pPr>
                          <w:pStyle w:val="StuffItems"/>
                        </w:pPr>
                        <w:r>
                          <w:rPr/>
                          <w:t>двор и улица</w:t>
                        </w:r>
                      </w:p>
                    </w:tc>
                  </w:tr>
                  <w:tr>
                    <w:tc>
                      <w:tcPr>
                        <w:tcW w:type="dxa" w:w="2350"/>
                        <w:tcMar>
                          <w:left w:type="dxa" w:w="0"/>
                        </w:tcMar>
                      </w:tcPr>
                      <w:p>
                        <w:pPr>
                          <w:pStyle w:val="StuffItems"/>
                        </w:pPr>
                        <w:r>
                          <w:rPr/>
                          <w:t>Телефон:</w:t>
                        </w:r>
                      </w:p>
                    </w:tc>
                    <w:tc>
                      <w:tcPr>
                        <w:tcW w:type="dxa" w:w="2350"/>
                        <w:tcMar>
                          <w:left w:type="dxa" w:w="0"/>
                        </w:tcMar>
                      </w:tcPr>
                      <w:p>
                        <w:pPr>
                          <w:pStyle w:val="StuffItems"/>
                        </w:pPr>
                        <w:r>
                          <w:rPr/>
                          <w:t>нет</w:t>
                        </w:r>
                      </w:p>
                    </w:tc>
                  </w:tr>
                </w:tbl>
                <w:p/>
              </w:tc>
              <!-- ENABLED STAFF TABLE -->
              <w:tc>
                <w:tcPr>
                  <w:tcW w:type="dxa" w:w="3141"/>
                  <w:tcMar>
                    <w:left w:type="dxa" w:w="0"/>
                  </w:tcMar>
                </w:tcPr>
                <w:tbl>
                  <w:tblPr>
                    <!-- <w:tblStyle w:val="a1"/> -->
                    <w:jc w:val="left"/>
                    <w:tblW w:w="0" w:type="auto"/>
                    <w:tblLook w:firstRow="1" w:lastRow="0" w:firstColumn="1" w:lastColumn="0" w:noHBand="0" w:noVBand="1"/>
                  </w:tblPr>
                  <w:tblGrid>
                    <w:gridCol w:w="300"/>
                    <w:gridCol w:w="2841"/>
                  </w:tblGrid>
                  <w:tr>
                    <w:tc>
                      <w:tcPr>
                        <w:tcW w:type="dxa" w:w="3141"/>
                        <w:gridSpan w:val="2"/>
                        <w:tcMar>
                          <w:left w:type="dxa" w:w="0"/>
                        </w:tcMar>
                      </w:tcPr>
                      <w:p>
                        <w:pPr>
                          <w:pStyle w:val="SubHeaders"/>
                        </w:pPr>
                        <w:r>
                          <w:rPr/>
                          <w:t>В квартире:</w:t>
                        </w:r>
                      </w:p>
                    </w:tc>
                  </w:tr>
                  <!-- begin Телефон-->
                  <w:tr>
                    <w:tc>
                      <w:tcPr>
                        <w:tcW w:type="dxa" w:w="300"/>
                        <w:vAlign w:val="center"/>
                        <w:tcMar>
                          <w:left w:type="dxa" w:w="0"/>
                          <w:right w:type="dxa" w:w="0"/>
                          <w:top w:type="dxa" w:w="0"/>
                        </w:tcMar>
                      </w:tcPr>
                      <w:p>
                        <w:pPr>
                          <w:jc w:val="center"/>
                          <w:pStyle w:val="StuffItems"/>
                        </w:pPr>
                        <w:r>
                          <w:rPr/>
                          <w:drawing>
                            <wp:inline distT="0" distB="0" distL="0" distR="0">
                              <wp:extent cx="110414" cy="110414"/>
                              <wp:effectExtent l="0" t="0" r="0" b="0"/>
                              <wp:docPr id="1" name="no"/>
                              <wp:cNvGraphicFramePr>
                                <a:graphicFrameLocks xmlns:a="http://schemas.openxmlformats.org/drawingml/2006/main" noChangeAspect="1"/>
                              </wp:cNvGraphicFramePr>
                              <a:graphic xmlns:a="http://schemas.openxmlformats.org/drawingml/2006/main">
                                <a:graphicData uri="http://schemas.openxmlformats.org/drawingml/2006/picture">
                                  <pic:pic xmlns:pic="http://schemas.openxmlformats.org/drawingml/2006/picture">
                                    <pic:nvPicPr>
                                      <pic:cNvPr id="1" name="no"/>
                                      <pic:cNvPicPr/>
                                    </pic:nvPicPr>
                                    <pic:blipFill>
                                      <a:blip r:embed="no">
                                </a:blip>
                                      <a:stretch>
                                        <a:fillRect/>
                                      </a:stretch>
                                    </pic:blipFill>
                                    <pic:spPr>
                                      <a:xfrm>
                                        <a:off x="0" y="0"/>
                                        <a:ext cx="110414" cy="110414"/>
                                      </a:xfrm>
                                      <a:prstGeom prst="rect">
                                        <a:avLst/>
                                      </a:prstGeom>
                                    </pic:spPr>
                                  </pic:pic>
                                </a:graphicData>
                              </a:graphic>
                            </wp:inline>
                          </w:drawing>
                        </w:r>
                      </w:p>
                    </w:tc>
                    <w:tc>
                      <w:tcPr>
                        <w:tcW w:w="2841:" w:type="dxa"/>
                        <w:tcMar>
                          <w:left w:type="dxa" w:w="0"/>
                        </w:tcMar>
                      </w:tcPr>
                      <w:p>
                        <w:pPr>
                          <w:pStyle w:val="StuffItems"/>
                        </w:pPr>
                        <w:r>
                          <w:rPr/>
                          <w:t>Телефон</w:t>
                        </w:r>
                      </w:p>
                    </w:tc>
                  </w:tr>
                  <!-- end Телефон -->
                </w:tbl>
                <w:p/>
              </w:tc>
            </w:tr>
          </w:tbl>
          <w:p/>
        </w:tc>
        <w:tc>
          <w:tcPr>
            <w:tcW w:type="dxa" w:w="7852"/>
          </w:tcPr>
          <w:tbl>
            <w:tblPr>
              <!-- <w:tblStyle w:val="a1"/> -->
              <w:tblW w:w="0" w:type="auto"/>
              <w:jc w:val="center"/>
              <w:tblLook w:firstRow="1" w:lastRow="0" w:firstColumn="1" w:lastColumn="0" w:noHBand="0" w:noVBand="1"/>
            </w:tblPr>
            <w:tblGrid>
              <w:gridCol w:w="7852"/>
            </w:tblGrid>
            <w:tr>
              <w:tc>
                <w:tcPr>
                  <w:tcW w:type="dxa" w:w="7852"/>
                  <w:tcMar>
                    <w:right w:type="dxa" w:w="0"/>
                  </w:tcMar>
                </w:tcPr>
                <w:p>
                  <w:pPr>
                    <w:pStyle w:val="Normal"/>
                    <w:jc w:val="right"/>
                  </w:pPr>
                  <w:r>
                    <w:t>30 октября, 08:08</w:t>
                  </w:r>
                </w:p>
              </w:tc>
            </w:tr>
            <w:tr>
              <w:tc>
                <w:tcPr>
                  <w:tcW w:type="dxa" w:w="7852"/>
                  <w:tcMar>
                    <w:right w:type="dxa" w:w="0"/>
                    <w:jc w:val="center"/>
                  </w:tcMar>
                </w:tcPr>
                <w:p>
                  <w:pPr>
                    <w:jc w:val="center"/>
                  </w:pPr>
                  <w:r>
                    <w:rPr/>
                    <w:drawing>
                      <wp:inline distT="0" distB="0" distL="0" distR="0">
                        <wp:extent cx="4953000" cy="3714750"/>
                        <wp:effectExtent l="0" t="0" r="0" b="0"/>
                        <wp:docPr id="1" name="map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1" name="map"/>
                                <pic:cNvPicPr/>
                              </pic:nvPicPr>
                              <pic:blipFill>
                                <a:blip r:embed="map">
                                </a:blip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4953000" cy="371475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</w:tr>
          </w:tbl>
          <w:p/>
        </w:tc>
      </w:tr>
    </w:tbl>
    <!-- Owner paragraph-->
    <w:p>
      <w:pPr>
        <w:pStyle w:val="Normal"/>
        <w:spacing w:before="40" w:after="240"/>
      </w:pPr>
      <w:r>
        <w:t xml:space="preserve">Представитель: </w:t>
      </w:r>
      <w:r>
        <w:rPr>
          <w:b/>
          <w:bCs/>
          <w:shd w:fill="auto" w:val="clear"/>
        </w:rPr>
        <w:t>Юлия Буданова</w:t>
      </w:r>
    </w:p>
    <!-- offer description -->
    <w:p>
      <w:pPr>
        <w:pStyle w:val="Normal"/>
        <w:spacing w:before="0" w:after="0" w:beforeLines="0" w:afterLines="0"/>
      </w:pPr>
      <w:r>
        <w:t>Номер объявления: 23211 - назовите его оператору.
В продаже 2хккв. в 20 минутах пешком от метро, расположена на 4 этаже в ЖК "Кассиопея", общей площадью 57 кв.м. 
- Две изолированные комнаты 
- Кухня 9м 
- есть возможность объединить с/у и выделить место под гардероб
- В квартире частично сделан ремонт, с возможностью адаптировать под ваш стиль, без оглядки на предыдущие решения. 
Инфраструктура: метро, остановки общественного транспорта, детские сады, школы, поликлиники, магазины, кафе, рестораны, пункты выдачи и т.д. 
Один взрослый собственник, без обременений, без долгов, мат.кап. не использовался, быстрый выход на сделку.
Возможна покупка в ипотеку, бесплатно помогу с одобрением на лучших условиях!
Звоните! Оперативные показы по договоренности, в удобное для Вас время!</w:t>
      </w:r>
    </w:p>
    <w:p>
      <w:pPr>
        <w:pStyle w:val="Normal"/>
        <w:spacing w:before="240" w:after="40"/>
      </w:pPr>
      <w:r>
        <w:t xml:space="preserve">Телефоны: </w:t>
      </w:r>
      <w:r>
        <w:rPr>
          <w:b/>
          <w:bCs/>
        </w:rPr>
        <w:t>+7 981 796-08-48</w:t>
      </w:r>
    </w:p>
    <w:tbl>
      <w:tblPr>
        <w:tblStyle w:val="a1"/>
        <w:tblW w:w="15704" w:type="dxa"/>
        <w:tblLook w:firstRow="1" w:lastRow="0" w:firstColumn="1" w:lastColumn="0" w:noHBand="0" w:noVBand="1"/>
        <w:jc w:val="center"/>
        <w:tblLayout w:type="fixed"/>
      </w:tblPr>
      <w:tblGrid>
        <w:gridCol w:w="7852"/>
        <w:gridCol w:w="7852"/>
      </w:tblGrid>
      <w:tr>
        <w:trPr>
          <w:trHeight w:val="5144" w:hRule="exact"/>
          <w:cantSplit w:val="false"/>
        </w:trPr>
        <w:tc>
          <w:tcPr>
            <w:tcW w:val="7852" w:type="dxa"/>
            <w:vAlign w:val="bottom"/>
            <w:tcMar>
              <w:left w:w="0" w:type="dxa"/>
              <w:rigth w:w="0" w:type="dxa"/>
              <w:top w:w="0" w:type="dxa"/>
              <w:bottom w:w="0" w:type="dxa"/>
            </w:tcMar>
          </w:tcPr>
          <w:p>
            <w:pPr>
              <w:jc w:val="center"/>
            </w:pPr>
            <w:r>
              <w:rPr/>
              <w:drawing>
                <wp:inline distT="0" distB="0" distL="0" distR="0">
                  <wp:extent cx="4922520" cy="2768917"/>
                  <wp:effectExtent l="0" t="0" r="0" b="0"/>
                  <wp:docPr id="1" name="rId4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rId4"/>
                          <pic:cNvPicPr/>
                        </pic:nvPicPr>
                        <pic:blipFill>
                          <a:blip r:embed="rId4">
      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4922520" cy="2768917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val="7852" w:type="dxa"/>
            <w:vAlign w:val="bottom"/>
            <w:tcMar>
              <w:left w:w="0" w:type="dxa"/>
              <w:rigth w:w="0" w:type="dxa"/>
              <w:top w:w="0" w:type="dxa"/>
              <w:bottom w:w="0" w:type="dxa"/>
            </w:tcMar>
          </w:tcPr>
          <w:p>
            <w:pPr>
              <w:jc w:val="center"/>
            </w:pPr>
            <w:r>
              <w:rPr/>
              <w:drawing>
                <wp:inline distT="0" distB="0" distL="0" distR="0">
                  <wp:extent cx="4270586" cy="3202940"/>
                  <wp:effectExtent l="0" t="0" r="0" b="0"/>
                  <wp:docPr id="1" name="rId5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rId5"/>
                          <pic:cNvPicPr/>
                        </pic:nvPicPr>
                        <pic:blipFill>
                          <a:blip r:embed="rId5">
      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4270586" cy="320294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>
        <w:trPr>
          <w:trHeight w:val="5144" w:hRule="exact"/>
          <w:cantSplit w:val="false"/>
        </w:trPr>
        <w:tc>
          <w:tcPr>
            <w:tcW w:val="7852" w:type="dxa"/>
            <w:vAlign w:val="bottom"/>
            <w:tcMar>
              <w:left w:w="0" w:type="dxa"/>
              <w:rigth w:w="0" w:type="dxa"/>
              <w:top w:w="0" w:type="dxa"/>
              <w:bottom w:w="0" w:type="dxa"/>
            </w:tcMar>
          </w:tcPr>
          <w:p>
            <w:pPr>
              <w:jc w:val="center"/>
            </w:pPr>
            <w:r>
              <w:rPr/>
              <w:drawing>
                <wp:inline distT="0" distB="0" distL="0" distR="0">
                  <wp:extent cx="4922520" cy="2768917"/>
                  <wp:effectExtent l="0" t="0" r="0" b="0"/>
                  <wp:docPr id="1" name="rId6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rId6"/>
                          <pic:cNvPicPr/>
                        </pic:nvPicPr>
                        <pic:blipFill>
                          <a:blip r:embed="rId6">
      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4922520" cy="2768917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val="7852" w:type="dxa"/>
            <w:vAlign w:val="bottom"/>
            <w:tcMar>
              <w:left w:w="0" w:type="dxa"/>
              <w:rigth w:w="0" w:type="dxa"/>
              <w:top w:w="0" w:type="dxa"/>
              <w:bottom w:w="0" w:type="dxa"/>
            </w:tcMar>
          </w:tcPr>
          <w:p>
            <w:pPr>
              <w:jc w:val="center"/>
            </w:pPr>
            <w:r>
              <w:rPr/>
              <w:drawing>
                <wp:inline distT="0" distB="0" distL="0" distR="0">
                  <wp:extent cx="3202940" cy="3202940"/>
                  <wp:effectExtent l="0" t="0" r="0" b="0"/>
                  <wp:docPr id="1" name="rId7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rId7"/>
                          <pic:cNvPicPr/>
                        </pic:nvPicPr>
                        <pic:blipFill>
                          <a:blip r:embed="rId7">
      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202940" cy="320294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>
        <w:trPr>
          <w:trHeight w:val="5144" w:hRule="exact"/>
          <w:cantSplit w:val="false"/>
        </w:trPr>
        <w:tc>
          <w:tcPr>
            <w:tcW w:val="7852" w:type="dxa"/>
            <w:vAlign w:val="bottom"/>
            <w:tcMar>
              <w:left w:w="0" w:type="dxa"/>
              <w:rigth w:w="0" w:type="dxa"/>
              <w:top w:w="0" w:type="dxa"/>
              <w:bottom w:w="0" w:type="dxa"/>
            </w:tcMar>
          </w:tcPr>
          <w:p>
            <w:pPr>
              <w:jc w:val="center"/>
            </w:pPr>
            <w:r>
              <w:rPr/>
              <w:drawing>
                <wp:inline distT="0" distB="0" distL="0" distR="0">
                  <wp:extent cx="3202940" cy="3202940"/>
                  <wp:effectExtent l="0" t="0" r="0" b="0"/>
                  <wp:docPr id="1" name="rId8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rId8"/>
                          <pic:cNvPicPr/>
                        </pic:nvPicPr>
                        <pic:blipFill>
                          <a:blip r:embed="rId8">
      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202940" cy="320294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val="7852" w:type="dxa"/>
            <w:vAlign w:val="bottom"/>
            <w:tcMar>
              <w:left w:w="0" w:type="dxa"/>
              <w:rigth w:w="0" w:type="dxa"/>
              <w:top w:w="0" w:type="dxa"/>
              <w:bottom w:w="0" w:type="dxa"/>
            </w:tcMar>
          </w:tcPr>
          <w:p>
            <w:pPr>
              <w:jc w:val="center"/>
            </w:pPr>
            <w:r>
              <w:rPr/>
              <w:drawing>
                <wp:inline distT="0" distB="0" distL="0" distR="0">
                  <wp:extent cx="3202940" cy="3202940"/>
                  <wp:effectExtent l="0" t="0" r="0" b="0"/>
                  <wp:docPr id="1" name="rId9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rId9"/>
                          <pic:cNvPicPr/>
                        </pic:nvPicPr>
                        <pic:blipFill>
                          <a:blip r:embed="rId9">
      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202940" cy="320294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>
        <w:trPr>
          <w:trHeight w:val="5144" w:hRule="exact"/>
          <w:cantSplit w:val="false"/>
        </w:trPr>
        <w:tc>
          <w:tcPr>
            <w:tcW w:val="7852" w:type="dxa"/>
            <w:vAlign w:val="bottom"/>
            <w:tcMar>
              <w:left w:w="0" w:type="dxa"/>
              <w:rigth w:w="0" w:type="dxa"/>
              <w:top w:w="0" w:type="dxa"/>
              <w:bottom w:w="0" w:type="dxa"/>
            </w:tcMar>
          </w:tcPr>
          <w:p>
            <w:pPr>
              <w:jc w:val="center"/>
            </w:pPr>
            <w:r>
              <w:rPr/>
              <w:drawing>
                <wp:inline distT="0" distB="0" distL="0" distR="0">
                  <wp:extent cx="3202940" cy="3202940"/>
                  <wp:effectExtent l="0" t="0" r="0" b="0"/>
                  <wp:docPr id="1" name="rId1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rId10"/>
                          <pic:cNvPicPr/>
                        </pic:nvPicPr>
                        <pic:blipFill>
                          <a:blip r:embed="rId10">
      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202940" cy="320294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val="7852" w:type="dxa"/>
            <w:vAlign w:val="bottom"/>
            <w:tcMar>
              <w:left w:w="0" w:type="dxa"/>
              <w:rigth w:w="0" w:type="dxa"/>
              <w:top w:w="0" w:type="dxa"/>
              <w:bottom w:w="0" w:type="dxa"/>
            </w:tcMar>
          </w:tcPr>
          <w:p>
            <w:pPr>
              <w:jc w:val="center"/>
            </w:pPr>
            <w:r>
              <w:rPr/>
              <w:drawing>
                <wp:inline distT="0" distB="0" distL="0" distR="0">
                  <wp:extent cx="3202940" cy="3202940"/>
                  <wp:effectExtent l="0" t="0" r="0" b="0"/>
                  <wp:docPr id="1" name="rId1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rId11"/>
                          <pic:cNvPicPr/>
                        </pic:nvPicPr>
                        <pic:blipFill>
                          <a:blip r:embed="rId11">
      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202940" cy="320294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>
        <w:trPr>
          <w:trHeight w:val="5144" w:hRule="exact"/>
          <w:cantSplit w:val="false"/>
        </w:trPr>
        <w:tc>
          <w:tcPr>
            <w:tcW w:val="7852" w:type="dxa"/>
            <w:vAlign w:val="bottom"/>
            <w:tcMar>
              <w:left w:w="0" w:type="dxa"/>
              <w:rigth w:w="0" w:type="dxa"/>
              <w:top w:w="0" w:type="dxa"/>
              <w:bottom w:w="0" w:type="dxa"/>
            </w:tcMar>
          </w:tcPr>
          <w:p>
            <w:pPr>
              <w:jc w:val="center"/>
            </w:pPr>
            <w:r>
              <w:rPr/>
              <w:drawing>
                <wp:inline distT="0" distB="0" distL="0" distR="0">
                  <wp:extent cx="3202940" cy="3202940"/>
                  <wp:effectExtent l="0" t="0" r="0" b="0"/>
                  <wp:docPr id="1" name="rId1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rId12"/>
                          <pic:cNvPicPr/>
                        </pic:nvPicPr>
                        <pic:blipFill>
                          <a:blip r:embed="rId12">
      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202940" cy="320294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val="7852" w:type="dxa"/>
            <w:vAlign w:val="bottom"/>
            <w:tcMar>
              <w:left w:w="0" w:type="dxa"/>
              <w:rigth w:w="0" w:type="dxa"/>
              <w:top w:w="0" w:type="dxa"/>
              <w:bottom w:w="0" w:type="dxa"/>
            </w:tcMar>
          </w:tcPr>
          <w:p>
            <w:pPr>
              <w:jc w:val="center"/>
            </w:pPr>
            <w:r>
              <w:rPr/>
              <w:drawing>
                <wp:inline distT="0" distB="0" distL="0" distR="0">
                  <wp:extent cx="1801653" cy="3202940"/>
                  <wp:effectExtent l="0" t="0" r="0" b="0"/>
                  <wp:docPr id="1" name="rId1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rId13"/>
                          <pic:cNvPicPr/>
                        </pic:nvPicPr>
                        <pic:blipFill>
                          <a:blip r:embed="rId13">
      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801653" cy="320294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>
        <w:trPr>
          <w:trHeight w:val="5144" w:hRule="exact"/>
          <w:cantSplit w:val="false"/>
        </w:trPr>
        <w:tc>
          <w:tcPr>
            <w:tcW w:val="7852" w:type="dxa"/>
            <w:vAlign w:val="bottom"/>
            <w:tcMar>
              <w:left w:w="0" w:type="dxa"/>
              <w:rigth w:w="0" w:type="dxa"/>
              <w:top w:w="0" w:type="dxa"/>
              <w:bottom w:w="0" w:type="dxa"/>
            </w:tcMar>
          </w:tcPr>
          <w:p>
            <w:pPr>
              <w:jc w:val="center"/>
            </w:pPr>
            <w:r>
              <w:rPr/>
              <w:drawing>
                <wp:inline distT="0" distB="0" distL="0" distR="0">
                  <wp:extent cx="1801653" cy="3202940"/>
                  <wp:effectExtent l="0" t="0" r="0" b="0"/>
                  <wp:docPr id="1" name="rId14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rId14"/>
                          <pic:cNvPicPr/>
                        </pic:nvPicPr>
                        <pic:blipFill>
                          <a:blip r:embed="rId14">
      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801653" cy="320294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val="7852" w:type="dxa"/>
            <w:vAlign w:val="bottom"/>
            <w:tcMar>
              <w:left w:w="0" w:type="dxa"/>
              <w:rigth w:w="0" w:type="dxa"/>
              <w:top w:w="0" w:type="dxa"/>
              <w:bottom w:w="0" w:type="dxa"/>
            </w:tcMar>
          </w:tcPr>
          <w:p>
            <w:pPr>
              <w:jc w:val="center"/>
            </w:pPr>
            <w:r>
              <w:rPr/>
              <w:drawing>
                <wp:inline distT="0" distB="0" distL="0" distR="0">
                  <wp:extent cx="4922520" cy="2768917"/>
                  <wp:effectExtent l="0" t="0" r="0" b="0"/>
                  <wp:docPr id="1" name="rId15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rId15"/>
                          <pic:cNvPicPr/>
                        </pic:nvPicPr>
                        <pic:blipFill>
                          <a:blip r:embed="rId15">
      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4922520" cy="2768917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>
        <w:trPr>
          <w:trHeight w:val="5144" w:hRule="exact"/>
          <w:cantSplit w:val="false"/>
        </w:trPr>
        <w:tc>
          <w:tcPr>
            <w:tcW w:val="7852" w:type="dxa"/>
            <w:vAlign w:val="bottom"/>
            <w:tcMar>
              <w:left w:w="0" w:type="dxa"/>
              <w:rigth w:w="0" w:type="dxa"/>
              <w:top w:w="0" w:type="dxa"/>
              <w:bottom w:w="0" w:type="dxa"/>
            </w:tcMar>
          </w:tcPr>
          <w:p>
            <w:pPr>
              <w:jc w:val="center"/>
            </w:pPr>
            <w:r>
              <w:rPr/>
              <w:drawing>
                <wp:inline distT="0" distB="0" distL="0" distR="0">
                  <wp:extent cx="4922520" cy="2768917"/>
                  <wp:effectExtent l="0" t="0" r="0" b="0"/>
                  <wp:docPr id="1" name="rId16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rId16"/>
                          <pic:cNvPicPr/>
                        </pic:nvPicPr>
                        <pic:blipFill>
                          <a:blip r:embed="rId16">
      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4922520" cy="2768917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val="7852" w:type="dxa"/>
            <w:vAlign w:val="bottom"/>
            <w:tcMar>
              <w:left w:w="0" w:type="dxa"/>
              <w:rigth w:w="0" w:type="dxa"/>
              <w:top w:w="0" w:type="dxa"/>
              <w:bottom w:w="0" w:type="dxa"/>
            </w:tcMar>
          </w:tcPr>
          <w:p>
            <w:pPr>
              <w:jc w:val="center"/>
            </w:pPr>
            <w:r>
              <w:rPr/>
              <w:drawing>
                <wp:inline distT="0" distB="0" distL="0" distR="0">
                  <wp:extent cx="4922520" cy="2768917"/>
                  <wp:effectExtent l="0" t="0" r="0" b="0"/>
                  <wp:docPr id="1" name="rId17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rId17"/>
                          <pic:cNvPicPr/>
                        </pic:nvPicPr>
                        <pic:blipFill>
                          <a:blip r:embed="rId17">
      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4922520" cy="2768917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>
        <w:trPr>
          <w:trHeight w:val="5144" w:hRule="exact"/>
          <w:cantSplit w:val="false"/>
        </w:trPr>
        <w:tc>
          <w:tcPr>
            <w:tcW w:val="7852" w:type="dxa"/>
            <w:vAlign w:val="bottom"/>
            <w:tcMar>
              <w:left w:w="0" w:type="dxa"/>
              <w:rigth w:w="0" w:type="dxa"/>
              <w:top w:w="0" w:type="dxa"/>
              <w:bottom w:w="0" w:type="dxa"/>
            </w:tcMar>
          </w:tcPr>
          <w:p>
            <w:pPr>
              <w:jc w:val="center"/>
            </w:pPr>
            <w:r>
              <w:rPr/>
              <w:drawing>
                <wp:inline distT="0" distB="0" distL="0" distR="0">
                  <wp:extent cx="4922520" cy="2768917"/>
                  <wp:effectExtent l="0" t="0" r="0" b="0"/>
                  <wp:docPr id="1" name="rId18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rId18"/>
                          <pic:cNvPicPr/>
                        </pic:nvPicPr>
                        <pic:blipFill>
                          <a:blip r:embed="rId18">
      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4922520" cy="2768917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val="7852" w:type="dxa"/>
            <w:vAlign w:val="bottom"/>
            <w:tcMar>
              <w:left w:w="0" w:type="dxa"/>
              <w:rigth w:w="0" w:type="dxa"/>
              <w:top w:w="0" w:type="dxa"/>
              <w:bottom w:w="0" w:type="dxa"/>
            </w:tcMar>
          </w:tcPr>
          <w:p>
            <w:pPr>
              <w:jc w:val="center"/>
            </w:pPr>
            <w:r>
              <w:rPr/>
              <w:drawing>
                <wp:inline distT="0" distB="0" distL="0" distR="0">
                  <wp:extent cx="4922520" cy="2768917"/>
                  <wp:effectExtent l="0" t="0" r="0" b="0"/>
                  <wp:docPr id="1" name="rId19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rId19"/>
                          <pic:cNvPicPr/>
                        </pic:nvPicPr>
                        <pic:blipFill>
                          <a:blip r:embed="rId19">
      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4922520" cy="2768917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>
        <w:trPr>
          <w:trHeight w:val="5144" w:hRule="exact"/>
          <w:cantSplit w:val="false"/>
        </w:trPr>
        <w:tc>
          <w:tcPr>
            <w:tcW w:val="7852" w:type="dxa"/>
            <w:vAlign w:val="bottom"/>
            <w:tcMar>
              <w:left w:w="0" w:type="dxa"/>
              <w:rigth w:w="0" w:type="dxa"/>
              <w:top w:w="0" w:type="dxa"/>
              <w:bottom w:w="0" w:type="dxa"/>
            </w:tcMar>
          </w:tcPr>
          <w:p>
            <w:pPr>
              <w:jc w:val="center"/>
            </w:pPr>
            <w:r>
              <w:rPr/>
              <w:drawing>
                <wp:inline distT="0" distB="0" distL="0" distR="0">
                  <wp:extent cx="4922520" cy="2768917"/>
                  <wp:effectExtent l="0" t="0" r="0" b="0"/>
                  <wp:docPr id="1" name="rId2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rId20"/>
                          <pic:cNvPicPr/>
                        </pic:nvPicPr>
                        <pic:blipFill>
                          <a:blip r:embed="rId20">
      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4922520" cy="2768917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val="7852" w:type="dxa"/>
            <w:vAlign w:val="bottom"/>
            <w:tcMar>
              <w:left w:w="0" w:type="dxa"/>
              <w:rigth w:w="0" w:type="dxa"/>
              <w:top w:w="0" w:type="dxa"/>
              <w:bottom w:w="0" w:type="dxa"/>
            </w:tcMar>
          </w:tcPr>
          <w:p>
            <w:pPr>
              <w:jc w:val="center"/>
            </w:pPr>
            <w:r>
              <w:rPr/>
              <w:drawing>
                <wp:inline distT="0" distB="0" distL="0" distR="0">
                  <wp:extent cx="4922520" cy="2768917"/>
                  <wp:effectExtent l="0" t="0" r="0" b="0"/>
                  <wp:docPr id="1" name="rId2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rId21"/>
                          <pic:cNvPicPr/>
                        </pic:nvPicPr>
                        <pic:blipFill>
                          <a:blip r:embed="rId21">
      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4922520" cy="2768917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>
        <w:trPr>
          <w:trHeight w:val="5144" w:hRule="exact"/>
          <w:cantSplit w:val="false"/>
        </w:trPr>
        <w:tc>
          <w:tcPr>
            <w:tcW w:val="7852" w:type="dxa"/>
            <w:vAlign w:val="bottom"/>
            <w:tcMar>
              <w:left w:w="0" w:type="dxa"/>
              <w:rigth w:w="0" w:type="dxa"/>
              <w:top w:w="0" w:type="dxa"/>
              <w:bottom w:w="0" w:type="dxa"/>
            </w:tcMar>
          </w:tcPr>
          <w:p>
            <w:pPr>
              <w:jc w:val="center"/>
            </w:pPr>
            <w:r>
              <w:rPr/>
              <w:drawing>
                <wp:inline distT="0" distB="0" distL="0" distR="0">
                  <wp:extent cx="4922520" cy="2768917"/>
                  <wp:effectExtent l="0" t="0" r="0" b="0"/>
                  <wp:docPr id="1" name="rId2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rId22"/>
                          <pic:cNvPicPr/>
                        </pic:nvPicPr>
                        <pic:blipFill>
                          <a:blip r:embed="rId22">
      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4922520" cy="2768917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val="7852" w:type="dxa"/>
            <w:vAlign w:val="bottom"/>
            <w:tcMar>
              <w:left w:w="0" w:type="dxa"/>
              <w:rigth w:w="0" w:type="dxa"/>
              <w:top w:w="0" w:type="dxa"/>
              <w:bottom w:w="0" w:type="dxa"/>
            </w:tcMar>
          </w:tcPr>
          <w:p>
            <w:pPr>
              <w:jc w:val="center"/>
            </w:pPr>
            <w:r>
              <w:t> </w:t>
            </w:r>
          </w:p>
        </w:tc>
      </w:tr>
    </w:tbl>
    <w:sectPr>
      <!-- Define page preferences; 1 cm = 567 magic points -->
      <w:formProt w:val="0"/>
      <w:cols w:space="720"/>
      <w:docGrid w:linePitch="360"/>
      <w:pgSz w:w="16838" w:h="11906"/>
      <w:headerReference w:type="default" r:id="header"/>
      <w:footerReference w:type="default" r:id="footer"/>
      <w:pgMar w:top="567" w:bottom="567" w:left="567" w:right="567" w:header="57" w:footer="114" w:gutter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</w:fonts>
</file>

<file path=word/footer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>
    <w:pPr>
      <w:pBdr>
        <w:bottom w:val="single" w:sz="6" w:space="1" w:color="auto"/>
      </w:pBdr>
      <w:rPr>
        <w:sz w:val="14"/>
        <w:szCs w:val="14"/>
        <w:color w:val="868686"/>
        <w:shd w:fill="auto" w:val="clear"/>
      </w:rPr>
    </w:pPr>
  </w:p>
  <w:p>
    <w:pPr>
      <w:jc w:val="center"/>
      <w:pStyle w:val="Normal"/>
      <w:spacing w:after="20" w:before="20"/>
      <w:rPr>
        <w:sz w:val="16"/>
        <w:szCs w:val="16"/>
        <w:color w:val="868686"/>
      </w:rPr>
    </w:pPr>
    <w:rPr>
      <w:jc w:val="center"/>
      <w:sz w:val="16"/>
      <w:szCs w:val="16"/>
      <w:color w:val="868686"/>
      <w:shd w:fill="auto" w:val="clear"/>
    </w:rPr>
    <w:r>
      <w:t>© 2012 - 2026 ЦИАН. Крупнейшая и самая достоверная база данных по аренде и продаже жилой, коммерческой и загородной недвижимости - www.cian.ru</w:t>
    </w:r>
  </w:p>
</w:ftr>
</file>

<file path=word/header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>
    <w:pPr>
      <w:pStyle w:val="Header"/>
      <w:jc w:val="right"/>
    </w:pPr>
    <w:r>
      <w:rPr>
        <w:noProof/>
        <w:lang w:eastAsia="ru-RU"/>
      </w:rPr>
      <w:drawing>
        <wp:inline distT="0" distB="0" distL="0" distR="0">
          <wp:extent cx="1008837" cy="360000"/>
          <wp:effectExtent l="0" t="0" r="1270" b="2540"/>
          <wp:docPr id="1" name="header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cian-logo-cyrillic-horizontal-small.png"/>
                  <pic:cNvPicPr/>
                </pic:nvPicPr>
                <pic:blipFill>
                  <a:blip r:embed="rId1" cstate="print">
                  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008837" cy="360000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2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1D516096-39A8-4D59-953C-331E17B0AB5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table" w:styleId="a3">
    <w:name w:val="Table Grid"/>
    <w:basedOn w:val="a1"/>
    <w:uiPriority w:val="39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0" w:type="dxa"/>
        <w:bottom w:w="0" w:type="dxa"/>
        <w:right w:w="0" w:type="dxa"/>
      </w:tblCellMar>
    </w:tblPr>
  </w:style>
  <w:style w:type="paragraph" w:styleId="Normal">
    <w:name w:val="Normal"/>
    <w:pPr>
      <w:widowControl w:val="false"/>
      <w:suppressAutoHyphens w:val="true"/>
      <w:spacing w:before="20" w:after="20"/>
    </w:pPr>
    <w:rPr>
      <w:rFonts w:ascii="Times New Roman" w:hAnsi="Times New Roman" w:eastAsia="SimSun" w:cs=""/>
      <w:color w:val="auto"/>
      <w:sz w:val="24"/>
      <w:szCs w:val="24"/>
      <w:lang w:val="ru-RU" w:eastAsia="en-US" w:bidi="ar-SA"/>
    </w:rPr>
  </w:style>
  <w:style w:type="paragraph" w:styleId="SubHeaders">
    <w:name w:val="SubHeaders"/>
    <w:basedOn w:val="Normal"/>
    <w:Prp>
      <w:spacing w:before="0" w:after="30"/>
    </w:Prp>
    <w:rPr>
      <w:sz w:val="26"/>
      <w:szCs w:val="26"/>
    </w:rPr>
  </w:style>
  <w:style w:type="paragraph" w:styleId="StuffItems">
    <w:name w:val="StuffItems"/>
    <w:basedOn w:val="Normal"/>
    <w:Prp>
      <w:spacing w:before="40" w:after="40"/>
    </w:Prp>
    <w:rPr>
      <w:sz w:val="22"/>
      <w:szCs w:val="22"/>
    </w:rPr>
  </w:style>
  <w:style w:type="paragraph" w:styleId="Header">
    <w:name w:val="header"/>
    <w:basedOn w:val="Normal"/>
    <w:pPr>
      <w:tabs>
        <w:tab w:val="center" w:pos="4677"/>
        <w:tab w:val="right" w:pos="9355"/>
      </w:tabs>
      <w:spacing w:after="0" w:line="240" w:lineRule="auto"/>
    </w:pPr>
  </w:style>
</w:styles>
</file>

<file path=word/_rels/document.xml.rels><?xml version="1.0" encoding="UTF-8" standalone="yes"?>
<Relationships xmlns="http://schemas.openxmlformats.org/package/2006/relationships">
    <Relationship Id="rId1" Type="http://schemas.openxmlformats.org/officeDocument/2006/relationships/styles" Target="styles.xml"/>
    <Relationship Id="rId2" Type="http://schemas.openxmlformats.org/officeDocument/2006/relationships/settings" Target="settings.xml"/>
    <Relationship Id="rId3" Type="http://schemas.openxmlformats.org/officeDocument/2006/relationships/fontTable" Target="fontTable.xml"/>
    <Relationship Id="header" Type="http://schemas.openxmlformats.org/officeDocument/2006/relationships/header" Target="header.xml"/>
    <Relationship Id="footer" Type="http://schemas.openxmlformats.org/officeDocument/2006/relationships/footer" Target="footer.xml"/>
    <Relationship Id="logo" Type="http://schemas.openxmlformats.org/officeDocument/2006/relationships/image" Target="media/logo.jpeg"/>
    <Relationship Id="yes" Type="http://schemas.openxmlformats.org/officeDocument/2006/relationships/image" Target="media/yes.png"/>
    <Relationship Id="no" Type="http://schemas.openxmlformats.org/officeDocument/2006/relationships/image" Target="media/no.png"/>
    <Relationship Id="map" Type="http://schemas.openxmlformats.org/officeDocument/2006/relationships/image" Target="media/map.png"/>
    <Relationship Id="rId4" Type="http://schemas.openxmlformats.org/officeDocument/2006/relationships/image" Target="media/image0.jpeg"/>
    <Relationship Id="rId5" Type="http://schemas.openxmlformats.org/officeDocument/2006/relationships/image" Target="media/image1.jpeg"/>
    <Relationship Id="rId6" Type="http://schemas.openxmlformats.org/officeDocument/2006/relationships/image" Target="media/image2.jpeg"/>
    <Relationship Id="rId7" Type="http://schemas.openxmlformats.org/officeDocument/2006/relationships/image" Target="media/image3.jpeg"/>
    <Relationship Id="rId8" Type="http://schemas.openxmlformats.org/officeDocument/2006/relationships/image" Target="media/image4.jpeg"/>
    <Relationship Id="rId9" Type="http://schemas.openxmlformats.org/officeDocument/2006/relationships/image" Target="media/image5.jpeg"/>
    <Relationship Id="rId10" Type="http://schemas.openxmlformats.org/officeDocument/2006/relationships/image" Target="media/image6.jpeg"/>
    <Relationship Id="rId11" Type="http://schemas.openxmlformats.org/officeDocument/2006/relationships/image" Target="media/image7.jpeg"/>
    <Relationship Id="rId12" Type="http://schemas.openxmlformats.org/officeDocument/2006/relationships/image" Target="media/image8.jpeg"/>
    <Relationship Id="rId13" Type="http://schemas.openxmlformats.org/officeDocument/2006/relationships/image" Target="media/image9.jpeg"/>
    <Relationship Id="rId14" Type="http://schemas.openxmlformats.org/officeDocument/2006/relationships/image" Target="media/image10.jpeg"/>
    <Relationship Id="rId15" Type="http://schemas.openxmlformats.org/officeDocument/2006/relationships/image" Target="media/image11.jpeg"/>
    <Relationship Id="rId16" Type="http://schemas.openxmlformats.org/officeDocument/2006/relationships/image" Target="media/image12.jpeg"/>
    <Relationship Id="rId17" Type="http://schemas.openxmlformats.org/officeDocument/2006/relationships/image" Target="media/image13.jpeg"/>
    <Relationship Id="rId18" Type="http://schemas.openxmlformats.org/officeDocument/2006/relationships/image" Target="media/image14.jpeg"/>
    <Relationship Id="rId19" Type="http://schemas.openxmlformats.org/officeDocument/2006/relationships/image" Target="media/image15.jpeg"/>
    <Relationship Id="rId20" Type="http://schemas.openxmlformats.org/officeDocument/2006/relationships/image" Target="media/image16.jpeg"/>
    <Relationship Id="rId21" Type="http://schemas.openxmlformats.org/officeDocument/2006/relationships/image" Target="media/image17.jpeg"/>
    <Relationship Id="rId22" Type="http://schemas.openxmlformats.org/officeDocument/2006/relationships/image" Target="media/image18.jpeg"/>
</Relationships>
</file>

<file path=word/_rels/header.xml.rels><?xml version="1.0" encoding="UTF-8" standalone="yes"?>
<Relationships xmlns="http://schemas.openxmlformats.org/package/2006/relationships">
    <Relationship Id="rId1"
        Type="http://schemas.openxmlformats.org/officeDocument/2006/relationships/image"
        Target="media/cian-logo-cyrillic-horizontal-small.png"/>
</Relationships>
</file>

<file path=docProps/app.xml><?xml version="1.0" encoding="utf-8"?>
<Properties xmlns="http://schemas.openxmlformats.org/officeDocument/2006/extended-properties" xmlns:vt="http://schemas.openxmlformats.org/officeDocument/2006/docPropsVTypes">
  <TotalTime>0</TotalTime>
  <Application>Microsoft Office Word</Application>
  <DocSecurity>0</DocSecurity>
  <Company>CIAN</Company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CIAN</dc:creator>
  <cp:keywords/>
  <dc:description/>
  <cp:lastModifiedBy>CIAN</cp:lastModifiedBy>
  <cp:revision>1</cp:revision>
  <dcterms:created xsi:type="dcterms:W3CDTF">2013-11-17T10:05:00Z</dcterms:created>
  <dcterms:modified xsi:type="dcterms:W3CDTF">2013-11-17T10:05:00Z</dcterms:modified>
</cp:coreProperties>
</file>