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Невский, просп. Солидарности, 14к1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Улица Дыбенко, 20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15 300 000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274 686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13 / 16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кирпично-монолитный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55.7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14+18,8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32.8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11.4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лодж.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пасс. + 1 груз.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30 октября, 18:10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18082645</w:t>
      </w:r>
    </w:p>
    <!-- offer description -->
    <w:p>
      <w:pPr>
        <w:pStyle w:val="Normal"/>
        <w:spacing w:before="0" w:after="0" w:beforeLines="0" w:afterLines="0"/>
      </w:pPr>
      <w:r>
        <w:t>Номер объявления: 24137 - назовите его оператору.
Дом расположен в развитом и комфортном Невском районе Санкт-Петербурга. Отличная транспортная доступность: до станций метро "Проспект Большевиков" или "Улица Дыбенко" можно быстро доехать на общественном транспорте. Вокруг есть абсолютно всё для комфортной жизни: школы, детские сады, современные поликлиники, спортивные комплексы, сетевые супермаркеты, торговые центры и благоустроенные парки для прогулок.
Качественный кирпично-монолитный дом 2005 года постройки от одного из лучших застройщиков Санкт-Петербурга — RBI (гарантия надежности и премиального уровня строительства).
Безопасность: закрытая территория двора, въезд машин строго через шлагбаум.
Благоустройство: во дворе оборудована современная детская площадка и уникальная крытая спортивная зона со специальным инвентарем для тренировок в любую погоду.
Удобство: около парадной установлена удобная велосипедная парковка.
В самом подъезде работают современные пассажирский и грузовой лифты OTIS.
Квартира расположена на комфортном 13-м этаже. На этаже всего 5 квартир, царит тишина и приватность.
Безопасность на этаже обеспечивают две дополнительные двери. У продаваемой квартиры есть собственный изолированный тамбур на двоих с соседями, где оборудовано удобное место для хранения обуви. Соседи — прекрасная тихая семейная пара.
В квартире в 2023 году выполнен качественный современный ремонт. Всё делалось для себя, продумана каждая деталь.
Инновации и комфорт: на кухне свет в рабочей зоне включается взмахом руки (удобно при готовке), а в ванной установлен датчик движения (выключатели всегда остаются чистыми).
Микроклимат: установлены новые энергоэффективные двухкамерные стеклопакеты с москитными сетками и оборудована теплая лоджия под рабочий кабинет.
Надежность: заменен стояк холодной воды на долговечный полипропиленовый (согласовано и сделано вместе с соседями сверху и снизу). Установлены новые счетчики воды и бойлер на 30 литров (вы не заметите летних отключений).
Безопасность: сверхпрочная входная дверь из трех слоев стали по 2 мм каждый.
Системы хранения: во всю стену установлен мега-вместительный шкаф-купе, куда поместятся все вещи семьи.
В квартире никто не прописан. Все документы полностью готовы к сделке. Подходит под ипотеку. Полное сопровождение сделки, помощь в одобрении ипотеки.
С удовольствием покажу вам эту технологичную и уютную квартиру в удобное время.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+7 981 796-08-48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6732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7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22223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2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6732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7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6732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7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6732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73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166426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642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545670" cy="3202940"/>
                  <wp:effectExtent l="0" t="0" r="0" b="0"/>
                  <wp:docPr id="1" name="rId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1"/>
                          <pic:cNvPicPr/>
                        </pic:nvPicPr>
                        <pic:blipFill>
                          <a:blip r:embed="rId3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67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8877" cy="3202940"/>
                  <wp:effectExtent l="0" t="0" r="0" b="0"/>
                  <wp:docPr id="1" name="rId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2"/>
                          <pic:cNvPicPr/>
                        </pic:nvPicPr>
                        <pic:blipFill>
                          <a:blip r:embed="rId3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87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392755" cy="3202940"/>
                  <wp:effectExtent l="0" t="0" r="0" b="0"/>
                  <wp:docPr id="1" name="rId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3"/>
                          <pic:cNvPicPr/>
                        </pic:nvPicPr>
                        <pic:blipFill>
                          <a:blip r:embed="rId3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275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    <Relationship Id="rId31" Type="http://schemas.openxmlformats.org/officeDocument/2006/relationships/image" Target="media/image27.jpeg"/>
    <Relationship Id="rId32" Type="http://schemas.openxmlformats.org/officeDocument/2006/relationships/image" Target="media/image28.jpeg"/>
    <Relationship Id="rId33" Type="http://schemas.openxmlformats.org/officeDocument/2006/relationships/image" Target="media/image29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